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453DD" w14:textId="0C34CCA5" w:rsidR="002B5E3B" w:rsidRPr="004F65D9" w:rsidRDefault="00BF7349" w:rsidP="00433147">
      <w:pPr>
        <w:rPr>
          <w:rFonts w:ascii="Garamond" w:hAnsi="Garamond"/>
        </w:rPr>
      </w:pPr>
      <w:r w:rsidRPr="0063496E">
        <w:rPr>
          <w:noProof/>
        </w:rPr>
        <w:drawing>
          <wp:inline distT="0" distB="0" distL="0" distR="0" wp14:anchorId="60EFCE53" wp14:editId="6ACB38B7">
            <wp:extent cx="4572" cy="9144"/>
            <wp:effectExtent l="0" t="0" r="0" b="0"/>
            <wp:docPr id="41891" name="Picture 418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91" name="Picture 4189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10BE2" w14:textId="1CC0BB0B" w:rsidR="00BF7349" w:rsidRPr="004F65D9" w:rsidRDefault="00BF7349" w:rsidP="00FD6AE9">
      <w:pPr>
        <w:spacing w:after="233" w:line="259" w:lineRule="auto"/>
        <w:ind w:left="10" w:right="50" w:hanging="10"/>
        <w:jc w:val="center"/>
        <w:rPr>
          <w:rFonts w:ascii="Garamond" w:hAnsi="Garamond"/>
          <w:b/>
          <w:bCs/>
          <w:sz w:val="28"/>
          <w:szCs w:val="28"/>
        </w:rPr>
      </w:pPr>
      <w:r w:rsidRPr="004F65D9">
        <w:rPr>
          <w:rFonts w:ascii="Garamond" w:hAnsi="Garamond"/>
          <w:b/>
          <w:bCs/>
          <w:sz w:val="28"/>
          <w:szCs w:val="28"/>
        </w:rPr>
        <w:t>ŠPECIFIKÁCIA PREDMETU ZÁKAZKY</w:t>
      </w:r>
    </w:p>
    <w:p w14:paraId="5A21AED9" w14:textId="6D48F747" w:rsidR="00BF7349" w:rsidRPr="004F65D9" w:rsidRDefault="00BF7349" w:rsidP="00FD6AE9">
      <w:pPr>
        <w:ind w:left="158" w:right="13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114BBA45" wp14:editId="2135B139">
            <wp:simplePos x="0" y="0"/>
            <wp:positionH relativeFrom="column">
              <wp:posOffset>6144769</wp:posOffset>
            </wp:positionH>
            <wp:positionV relativeFrom="paragraph">
              <wp:posOffset>413323</wp:posOffset>
            </wp:positionV>
            <wp:extent cx="4572" cy="9144"/>
            <wp:effectExtent l="0" t="0" r="0" b="0"/>
            <wp:wrapSquare wrapText="bothSides"/>
            <wp:docPr id="41894" name="Picture 418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94" name="Picture 4189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18EE" w:rsidRPr="004F65D9">
        <w:rPr>
          <w:rFonts w:ascii="Garamond" w:hAnsi="Garamond"/>
          <w:sz w:val="24"/>
          <w:szCs w:val="24"/>
        </w:rPr>
        <w:t>O</w:t>
      </w:r>
      <w:r w:rsidRPr="004F65D9">
        <w:rPr>
          <w:rFonts w:ascii="Garamond" w:hAnsi="Garamond"/>
          <w:sz w:val="24"/>
          <w:szCs w:val="24"/>
        </w:rPr>
        <w:t xml:space="preserve">dborná starostlivosť v komplexnom zabezpečení ochrany pred požiarmi (ďalej len OPP) </w:t>
      </w:r>
      <w:r w:rsidR="00BD0334" w:rsidRPr="004F65D9">
        <w:rPr>
          <w:rFonts w:ascii="Garamond" w:hAnsi="Garamond"/>
          <w:sz w:val="24"/>
          <w:szCs w:val="24"/>
        </w:rPr>
        <w:t xml:space="preserve">          </w:t>
      </w:r>
      <w:r w:rsidRPr="004F65D9">
        <w:rPr>
          <w:rFonts w:ascii="Garamond" w:hAnsi="Garamond"/>
          <w:sz w:val="24"/>
          <w:szCs w:val="24"/>
        </w:rPr>
        <w:t xml:space="preserve">v zmysle zákona NR SR Č. 314/2001 Z. z. o ochrane pred požiarmi v znení neskorších predpisov, </w:t>
      </w:r>
      <w:r w:rsidR="00EE18EE" w:rsidRPr="004F65D9">
        <w:rPr>
          <w:rFonts w:ascii="Garamond" w:hAnsi="Garamond"/>
          <w:sz w:val="24"/>
          <w:szCs w:val="24"/>
        </w:rPr>
        <w:t>v</w:t>
      </w:r>
      <w:r w:rsidRPr="004F65D9">
        <w:rPr>
          <w:rFonts w:ascii="Garamond" w:hAnsi="Garamond"/>
          <w:sz w:val="24"/>
          <w:szCs w:val="24"/>
        </w:rPr>
        <w:t xml:space="preserve">yhlášky MV SR Č. 121/2002 Z. z. o požiarnej prevencii v znení neskorších predpisov s prevzatím </w:t>
      </w:r>
      <w:r w:rsidR="00EE18EE" w:rsidRPr="004F65D9">
        <w:rPr>
          <w:rFonts w:ascii="Garamond" w:hAnsi="Garamond"/>
          <w:sz w:val="24"/>
          <w:szCs w:val="24"/>
        </w:rPr>
        <w:t xml:space="preserve">plnej </w:t>
      </w:r>
      <w:r w:rsidRPr="004F65D9">
        <w:rPr>
          <w:rFonts w:ascii="Garamond" w:hAnsi="Garamond"/>
          <w:sz w:val="24"/>
          <w:szCs w:val="24"/>
        </w:rPr>
        <w:t>zodpovednosti voči orgánom Štátneho požiarneho dozoru</w:t>
      </w:r>
      <w:r w:rsidR="000B0E79" w:rsidRPr="004F65D9">
        <w:rPr>
          <w:rFonts w:ascii="Garamond" w:hAnsi="Garamond"/>
          <w:sz w:val="24"/>
          <w:szCs w:val="24"/>
        </w:rPr>
        <w:t>.</w:t>
      </w:r>
      <w:r w:rsidRPr="004F65D9">
        <w:rPr>
          <w:rFonts w:ascii="Garamond" w:hAnsi="Garamond"/>
          <w:sz w:val="24"/>
          <w:szCs w:val="24"/>
        </w:rPr>
        <w:t xml:space="preserve"> </w:t>
      </w:r>
    </w:p>
    <w:p w14:paraId="697791C3" w14:textId="77777777" w:rsidR="007E59A6" w:rsidRPr="004F65D9" w:rsidRDefault="007E59A6" w:rsidP="00FD6AE9">
      <w:pPr>
        <w:ind w:left="158" w:right="130"/>
        <w:rPr>
          <w:rFonts w:ascii="Garamond" w:hAnsi="Garamond"/>
          <w:sz w:val="24"/>
          <w:szCs w:val="24"/>
        </w:rPr>
      </w:pPr>
    </w:p>
    <w:p w14:paraId="593D9B30" w14:textId="44AAF098" w:rsidR="00BF7349" w:rsidRPr="004F65D9" w:rsidRDefault="00BF7349" w:rsidP="00FD6AE9">
      <w:pPr>
        <w:spacing w:after="250"/>
        <w:ind w:left="144" w:right="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b/>
          <w:bCs/>
          <w:sz w:val="24"/>
          <w:szCs w:val="24"/>
        </w:rPr>
        <w:t>A</w:t>
      </w:r>
      <w:r w:rsidRPr="004F65D9">
        <w:rPr>
          <w:rFonts w:ascii="Garamond" w:hAnsi="Garamond"/>
          <w:b/>
          <w:bCs/>
          <w:sz w:val="24"/>
          <w:szCs w:val="24"/>
        </w:rPr>
        <w:tab/>
        <w:t>PREVENTÍVNA A ŠKOLIACA ČINNOSŤ</w:t>
      </w:r>
      <w:r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775D5A47" wp14:editId="535D3B05">
            <wp:extent cx="4572" cy="9144"/>
            <wp:effectExtent l="0" t="0" r="0" b="0"/>
            <wp:docPr id="41899" name="Picture 418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99" name="Picture 4189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770E8" w14:textId="77EE29A0" w:rsidR="00BF7349" w:rsidRPr="004F65D9" w:rsidRDefault="00EE18EE" w:rsidP="00FD6AE9">
      <w:pPr>
        <w:spacing w:after="0" w:line="240" w:lineRule="auto"/>
        <w:ind w:left="137" w:right="17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P</w:t>
      </w:r>
      <w:r w:rsidR="00BF7349" w:rsidRPr="004F65D9">
        <w:rPr>
          <w:rFonts w:ascii="Garamond" w:hAnsi="Garamond"/>
          <w:sz w:val="24"/>
          <w:szCs w:val="24"/>
        </w:rPr>
        <w:t xml:space="preserve">ravidelné kontroly dodržovania a plnenia povinnosti o ochrane pred požiarmi (ďalej len OPP) na všetkých pracoviskách spoločnosti formou preventívnych protipožiarnych prehliadok v zmysle </w:t>
      </w:r>
      <w:r w:rsidR="002E3C39" w:rsidRPr="004F65D9">
        <w:rPr>
          <w:rFonts w:ascii="Garamond" w:hAnsi="Garamond"/>
          <w:sz w:val="24"/>
          <w:szCs w:val="24"/>
        </w:rPr>
        <w:t>§</w:t>
      </w:r>
      <w:r w:rsidR="00BF7349" w:rsidRPr="004F65D9">
        <w:rPr>
          <w:rFonts w:ascii="Garamond" w:hAnsi="Garamond"/>
          <w:sz w:val="24"/>
          <w:szCs w:val="24"/>
        </w:rPr>
        <w:t xml:space="preserve"> 14 Vyhl. MV SR č. 121/2002 Z. z. o požiarnej prevencii.</w:t>
      </w:r>
    </w:p>
    <w:p w14:paraId="20334069" w14:textId="79BEBE28" w:rsidR="00BF7349" w:rsidRPr="004F65D9" w:rsidRDefault="00BF7349" w:rsidP="00FD6AE9">
      <w:pPr>
        <w:ind w:left="122" w:right="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Vstupné školenie o OPP pre novoprijatých zamestnancom, brigádnikov, žiakov a iné osoby, ktoré sa s vedomím objednávateľa zdržujú a pohybujú v priestoroch objednávateľa</w:t>
      </w:r>
      <w:r w:rsidR="002E3C39" w:rsidRPr="004F65D9">
        <w:rPr>
          <w:rFonts w:ascii="Garamond" w:hAnsi="Garamond"/>
          <w:sz w:val="24"/>
          <w:szCs w:val="24"/>
        </w:rPr>
        <w:t xml:space="preserve"> </w:t>
      </w:r>
      <w:r w:rsidRPr="004F65D9">
        <w:rPr>
          <w:rFonts w:ascii="Garamond" w:hAnsi="Garamond"/>
          <w:sz w:val="24"/>
          <w:szCs w:val="24"/>
        </w:rPr>
        <w:t xml:space="preserve"> minimálne jeden krát za týždenne.</w:t>
      </w:r>
    </w:p>
    <w:p w14:paraId="693AC499" w14:textId="66EA75A4" w:rsidR="00BF7349" w:rsidRPr="004F65D9" w:rsidRDefault="00BF7349" w:rsidP="00FD6AE9">
      <w:pPr>
        <w:spacing w:after="137"/>
        <w:ind w:left="115" w:right="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Periodické Školenie zamestnancov o OPP v zmysle </w:t>
      </w:r>
      <w:r w:rsidR="002E3C39" w:rsidRPr="004F65D9">
        <w:rPr>
          <w:rFonts w:ascii="Garamond" w:hAnsi="Garamond"/>
          <w:sz w:val="24"/>
          <w:szCs w:val="24"/>
        </w:rPr>
        <w:t>§</w:t>
      </w:r>
      <w:r w:rsidRPr="004F65D9">
        <w:rPr>
          <w:rFonts w:ascii="Garamond" w:hAnsi="Garamond"/>
          <w:sz w:val="24"/>
          <w:szCs w:val="24"/>
        </w:rPr>
        <w:t xml:space="preserve"> 20 Vyhl. MV SR Č. 121/2002 Z. z, o požiarnej prevencii</w:t>
      </w:r>
      <w:r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3AAE17F1" wp14:editId="43D94C52">
            <wp:extent cx="36576" cy="109728"/>
            <wp:effectExtent l="0" t="0" r="0" b="0"/>
            <wp:docPr id="126708" name="Picture 1267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08" name="Picture 12670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94C31" w14:textId="77777777" w:rsidR="000B0E79" w:rsidRPr="004F65D9" w:rsidRDefault="000B0E79" w:rsidP="000B0E79">
      <w:pPr>
        <w:pStyle w:val="Odsekzoznamu"/>
        <w:numPr>
          <w:ilvl w:val="0"/>
          <w:numId w:val="5"/>
        </w:numPr>
        <w:spacing w:after="38"/>
        <w:ind w:right="36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1 krát za 12 mesiacov pre osoby zabezpečujúce ochranu pred požiarmi v mimopracovnom čase, so skúšobným testom, </w:t>
      </w:r>
    </w:p>
    <w:p w14:paraId="621CA28E" w14:textId="34D87E6D" w:rsidR="000B0E79" w:rsidRPr="004F65D9" w:rsidRDefault="000B0E79" w:rsidP="000B0E79">
      <w:pPr>
        <w:pStyle w:val="Odsekzoznamu"/>
        <w:numPr>
          <w:ilvl w:val="0"/>
          <w:numId w:val="5"/>
        </w:numPr>
        <w:spacing w:after="38"/>
        <w:ind w:right="36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raz za 24 mesiacov pre vedúcich a ostatných zamestnancov, pre vedúcich zamestnancov a zamestnancov v administratíve, ktorí majú prístup k</w:t>
      </w:r>
      <w:r w:rsidR="00EE18EE" w:rsidRPr="004F65D9">
        <w:rPr>
          <w:rFonts w:ascii="Garamond" w:hAnsi="Garamond"/>
          <w:sz w:val="24"/>
          <w:szCs w:val="24"/>
        </w:rPr>
        <w:t> </w:t>
      </w:r>
      <w:r w:rsidRPr="004F65D9">
        <w:rPr>
          <w:rFonts w:ascii="Garamond" w:hAnsi="Garamond"/>
          <w:sz w:val="24"/>
          <w:szCs w:val="24"/>
        </w:rPr>
        <w:t>PC</w:t>
      </w:r>
      <w:r w:rsidR="00EE18EE" w:rsidRPr="004F65D9">
        <w:rPr>
          <w:rFonts w:ascii="Garamond" w:hAnsi="Garamond"/>
          <w:sz w:val="24"/>
          <w:szCs w:val="24"/>
        </w:rPr>
        <w:t>,</w:t>
      </w:r>
      <w:r w:rsidRPr="004F65D9">
        <w:rPr>
          <w:rFonts w:ascii="Garamond" w:hAnsi="Garamond"/>
          <w:sz w:val="24"/>
          <w:szCs w:val="24"/>
        </w:rPr>
        <w:t xml:space="preserve"> </w:t>
      </w:r>
      <w:r w:rsidRPr="004F65D9">
        <w:rPr>
          <w:rFonts w:ascii="Garamond" w:hAnsi="Garamond"/>
          <w:b/>
          <w:bCs/>
          <w:sz w:val="24"/>
          <w:szCs w:val="24"/>
        </w:rPr>
        <w:t>formou e-learningu,</w:t>
      </w:r>
    </w:p>
    <w:p w14:paraId="7F95089C" w14:textId="77777777" w:rsidR="000B0E79" w:rsidRPr="004F65D9" w:rsidRDefault="000B0E79" w:rsidP="000B0E79">
      <w:pPr>
        <w:pStyle w:val="Odsekzoznamu"/>
        <w:numPr>
          <w:ilvl w:val="0"/>
          <w:numId w:val="5"/>
        </w:numPr>
        <w:spacing w:after="38"/>
        <w:ind w:right="36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raz za 24 mesiacov </w:t>
      </w:r>
      <w:r w:rsidRPr="004F65D9">
        <w:rPr>
          <w:rFonts w:ascii="Garamond" w:hAnsi="Garamond"/>
          <w:b/>
          <w:bCs/>
          <w:sz w:val="24"/>
          <w:szCs w:val="24"/>
        </w:rPr>
        <w:t>prezenčné školenie ostatných zamestnancov</w:t>
      </w:r>
      <w:r w:rsidRPr="004F65D9">
        <w:rPr>
          <w:rFonts w:ascii="Garamond" w:hAnsi="Garamond"/>
          <w:sz w:val="24"/>
          <w:szCs w:val="24"/>
        </w:rPr>
        <w:t xml:space="preserve"> v jednotlivých objektoch spoločnosti, </w:t>
      </w:r>
    </w:p>
    <w:p w14:paraId="13783F83" w14:textId="77777777" w:rsidR="000B0E79" w:rsidRPr="004F65D9" w:rsidRDefault="000B0E79" w:rsidP="000B0E79">
      <w:pPr>
        <w:pStyle w:val="Odsekzoznamu"/>
        <w:numPr>
          <w:ilvl w:val="0"/>
          <w:numId w:val="5"/>
        </w:numPr>
        <w:spacing w:after="38"/>
        <w:ind w:right="36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školenia vodičov trolejbusov a električiek v zmysle dráhového zákona, </w:t>
      </w:r>
    </w:p>
    <w:p w14:paraId="07293B5E" w14:textId="77777777" w:rsidR="000B0E79" w:rsidRPr="004F65D9" w:rsidRDefault="000B0E79" w:rsidP="000B0E79">
      <w:pPr>
        <w:pStyle w:val="Odsekzoznamu"/>
        <w:numPr>
          <w:ilvl w:val="0"/>
          <w:numId w:val="5"/>
        </w:numPr>
        <w:spacing w:after="38"/>
        <w:ind w:right="36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školenie vodičov všetkých dopravných prostriedkov a úžitkový vozidiel v rámci odbornej prípravy v autoškole.</w:t>
      </w:r>
    </w:p>
    <w:p w14:paraId="151C896C" w14:textId="77777777" w:rsidR="002E3C39" w:rsidRPr="004F65D9" w:rsidRDefault="002E3C39" w:rsidP="00FD6AE9">
      <w:pPr>
        <w:pStyle w:val="Odsekzoznamu"/>
        <w:spacing w:after="38"/>
        <w:ind w:left="1138" w:right="360" w:firstLine="0"/>
        <w:rPr>
          <w:rFonts w:ascii="Garamond" w:hAnsi="Garamond"/>
          <w:sz w:val="24"/>
          <w:szCs w:val="24"/>
        </w:rPr>
      </w:pPr>
    </w:p>
    <w:p w14:paraId="0D0B9A7C" w14:textId="77ED77AC" w:rsidR="00BF7349" w:rsidRPr="004F65D9" w:rsidRDefault="00BF7349" w:rsidP="00FD6AE9">
      <w:pPr>
        <w:spacing w:after="273"/>
        <w:ind w:left="86" w:right="144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Odborná príprava protipožiarnych hliadok objednávateľa, protipožiarnych </w:t>
      </w:r>
      <w:r w:rsidR="002E3C39" w:rsidRPr="004F65D9">
        <w:rPr>
          <w:rFonts w:ascii="Garamond" w:hAnsi="Garamond"/>
          <w:sz w:val="24"/>
          <w:szCs w:val="24"/>
        </w:rPr>
        <w:t>asistenčných</w:t>
      </w:r>
      <w:r w:rsidRPr="004F65D9">
        <w:rPr>
          <w:rFonts w:ascii="Garamond" w:hAnsi="Garamond"/>
          <w:sz w:val="24"/>
          <w:szCs w:val="24"/>
        </w:rPr>
        <w:t xml:space="preserve"> hliadok v zmysle </w:t>
      </w:r>
      <w:r w:rsidR="002E3C39" w:rsidRPr="004F65D9">
        <w:rPr>
          <w:rFonts w:ascii="Garamond" w:hAnsi="Garamond"/>
          <w:sz w:val="24"/>
          <w:szCs w:val="24"/>
        </w:rPr>
        <w:t>§</w:t>
      </w:r>
      <w:r w:rsidRPr="004F65D9">
        <w:rPr>
          <w:rFonts w:ascii="Garamond" w:hAnsi="Garamond"/>
          <w:sz w:val="24"/>
          <w:szCs w:val="24"/>
        </w:rPr>
        <w:t xml:space="preserve"> 23 Vyhl. MV SR Č. 121/2002 Z. z. o požiarnej prevencii.</w:t>
      </w:r>
    </w:p>
    <w:p w14:paraId="15B72DA6" w14:textId="12DEE463" w:rsidR="007E59A6" w:rsidRPr="004F65D9" w:rsidRDefault="00BF7349" w:rsidP="00BD0334">
      <w:pPr>
        <w:spacing w:after="254" w:line="255" w:lineRule="auto"/>
        <w:ind w:left="82" w:right="158" w:hanging="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5405ACFA" wp14:editId="78C9D62C">
            <wp:simplePos x="0" y="0"/>
            <wp:positionH relativeFrom="page">
              <wp:posOffset>416052</wp:posOffset>
            </wp:positionH>
            <wp:positionV relativeFrom="page">
              <wp:posOffset>1280160</wp:posOffset>
            </wp:positionV>
            <wp:extent cx="4572" cy="18288"/>
            <wp:effectExtent l="0" t="0" r="0" b="0"/>
            <wp:wrapSquare wrapText="bothSides"/>
            <wp:docPr id="41892" name="Picture 418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92" name="Picture 4189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65D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0" wp14:anchorId="722A50A4" wp14:editId="5C648AC1">
            <wp:simplePos x="0" y="0"/>
            <wp:positionH relativeFrom="page">
              <wp:posOffset>338328</wp:posOffset>
            </wp:positionH>
            <wp:positionV relativeFrom="page">
              <wp:posOffset>4782312</wp:posOffset>
            </wp:positionV>
            <wp:extent cx="9144" cy="128016"/>
            <wp:effectExtent l="0" t="0" r="0" b="0"/>
            <wp:wrapSquare wrapText="bothSides"/>
            <wp:docPr id="41920" name="Picture 419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20" name="Picture 4192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65D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0" wp14:anchorId="182BEC9A" wp14:editId="6820854B">
            <wp:simplePos x="0" y="0"/>
            <wp:positionH relativeFrom="page">
              <wp:posOffset>338328</wp:posOffset>
            </wp:positionH>
            <wp:positionV relativeFrom="page">
              <wp:posOffset>5257800</wp:posOffset>
            </wp:positionV>
            <wp:extent cx="9144" cy="27432"/>
            <wp:effectExtent l="0" t="0" r="0" b="0"/>
            <wp:wrapSquare wrapText="bothSides"/>
            <wp:docPr id="41924" name="Picture 419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24" name="Picture 4192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65D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0" wp14:anchorId="42A674AC" wp14:editId="06D6CFF1">
            <wp:simplePos x="0" y="0"/>
            <wp:positionH relativeFrom="page">
              <wp:posOffset>342900</wp:posOffset>
            </wp:positionH>
            <wp:positionV relativeFrom="page">
              <wp:posOffset>5458968</wp:posOffset>
            </wp:positionV>
            <wp:extent cx="4572" cy="9144"/>
            <wp:effectExtent l="0" t="0" r="0" b="0"/>
            <wp:wrapTopAndBottom/>
            <wp:docPr id="41925" name="Picture 419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25" name="Picture 4192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65D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0" wp14:anchorId="79F401C7" wp14:editId="20F51619">
            <wp:simplePos x="0" y="0"/>
            <wp:positionH relativeFrom="page">
              <wp:posOffset>342900</wp:posOffset>
            </wp:positionH>
            <wp:positionV relativeFrom="page">
              <wp:posOffset>5559552</wp:posOffset>
            </wp:positionV>
            <wp:extent cx="4572" cy="9144"/>
            <wp:effectExtent l="0" t="0" r="0" b="0"/>
            <wp:wrapSquare wrapText="bothSides"/>
            <wp:docPr id="41927" name="Picture 419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27" name="Picture 4192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65D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0" wp14:anchorId="755D78A6" wp14:editId="1DEA61A8">
            <wp:simplePos x="0" y="0"/>
            <wp:positionH relativeFrom="page">
              <wp:posOffset>338328</wp:posOffset>
            </wp:positionH>
            <wp:positionV relativeFrom="page">
              <wp:posOffset>5641848</wp:posOffset>
            </wp:positionV>
            <wp:extent cx="4572" cy="9144"/>
            <wp:effectExtent l="0" t="0" r="0" b="0"/>
            <wp:wrapSquare wrapText="bothSides"/>
            <wp:docPr id="41932" name="Picture 419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32" name="Picture 419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65D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0" wp14:anchorId="43B12C7E" wp14:editId="7F04BC08">
            <wp:simplePos x="0" y="0"/>
            <wp:positionH relativeFrom="page">
              <wp:posOffset>411480</wp:posOffset>
            </wp:positionH>
            <wp:positionV relativeFrom="page">
              <wp:posOffset>1627632</wp:posOffset>
            </wp:positionV>
            <wp:extent cx="9144" cy="64008"/>
            <wp:effectExtent l="0" t="0" r="0" b="0"/>
            <wp:wrapSquare wrapText="bothSides"/>
            <wp:docPr id="126712" name="Picture 1267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12" name="Picture 12671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4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65D9">
        <w:rPr>
          <w:rFonts w:ascii="Garamond" w:hAnsi="Garamond"/>
          <w:sz w:val="24"/>
          <w:szCs w:val="24"/>
        </w:rPr>
        <w:t xml:space="preserve">Školenia a vydávanie oprávnení na práce </w:t>
      </w:r>
      <w:r w:rsidR="002E3C39" w:rsidRPr="004F65D9">
        <w:rPr>
          <w:rFonts w:ascii="Garamond" w:hAnsi="Garamond"/>
          <w:sz w:val="24"/>
          <w:szCs w:val="24"/>
        </w:rPr>
        <w:t>so</w:t>
      </w:r>
      <w:r w:rsidRPr="004F65D9">
        <w:rPr>
          <w:rFonts w:ascii="Garamond" w:hAnsi="Garamond"/>
          <w:sz w:val="24"/>
          <w:szCs w:val="24"/>
        </w:rPr>
        <w:t xml:space="preserve"> zvýšeným </w:t>
      </w:r>
      <w:r w:rsidR="002E3C39" w:rsidRPr="004F65D9">
        <w:rPr>
          <w:rFonts w:ascii="Garamond" w:hAnsi="Garamond"/>
          <w:sz w:val="24"/>
          <w:szCs w:val="24"/>
        </w:rPr>
        <w:t>nebezpečenstvom</w:t>
      </w:r>
      <w:r w:rsidRPr="004F65D9">
        <w:rPr>
          <w:rFonts w:ascii="Garamond" w:hAnsi="Garamond"/>
          <w:sz w:val="24"/>
          <w:szCs w:val="24"/>
        </w:rPr>
        <w:t xml:space="preserve"> </w:t>
      </w:r>
      <w:r w:rsidR="002E3C39" w:rsidRPr="004F65D9">
        <w:rPr>
          <w:rFonts w:ascii="Garamond" w:hAnsi="Garamond"/>
          <w:sz w:val="24"/>
          <w:szCs w:val="24"/>
        </w:rPr>
        <w:t>požiaru</w:t>
      </w:r>
      <w:r w:rsidRPr="004F65D9">
        <w:rPr>
          <w:rFonts w:ascii="Garamond" w:hAnsi="Garamond"/>
          <w:sz w:val="24"/>
          <w:szCs w:val="24"/>
        </w:rPr>
        <w:t xml:space="preserve"> pre externých a interných zamestnancov v priestoroch objednávateľa podľa jeho požiadaviek.</w:t>
      </w:r>
    </w:p>
    <w:p w14:paraId="06310512" w14:textId="77777777" w:rsidR="00BD0334" w:rsidRPr="004F65D9" w:rsidRDefault="00BD0334" w:rsidP="00BD0334">
      <w:pPr>
        <w:spacing w:after="254" w:line="255" w:lineRule="auto"/>
        <w:ind w:left="82" w:right="158" w:hanging="3"/>
        <w:rPr>
          <w:rFonts w:ascii="Garamond" w:hAnsi="Garamond"/>
          <w:sz w:val="24"/>
          <w:szCs w:val="24"/>
        </w:rPr>
      </w:pPr>
    </w:p>
    <w:p w14:paraId="4E947D02" w14:textId="265C2263" w:rsidR="00BF7349" w:rsidRPr="004F65D9" w:rsidRDefault="00BF7349" w:rsidP="00FD6AE9">
      <w:pPr>
        <w:pStyle w:val="Nadpis1"/>
        <w:spacing w:after="250"/>
        <w:ind w:left="60" w:right="0"/>
        <w:jc w:val="both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b/>
          <w:bCs/>
          <w:sz w:val="24"/>
          <w:szCs w:val="24"/>
        </w:rPr>
        <w:t>B</w:t>
      </w:r>
      <w:r w:rsidR="002E3C39" w:rsidRPr="004F65D9">
        <w:rPr>
          <w:rFonts w:ascii="Garamond" w:hAnsi="Garamond"/>
          <w:b/>
          <w:bCs/>
          <w:sz w:val="24"/>
          <w:szCs w:val="24"/>
        </w:rPr>
        <w:tab/>
      </w:r>
      <w:r w:rsidRPr="004F65D9">
        <w:rPr>
          <w:rFonts w:ascii="Garamond" w:hAnsi="Garamond"/>
          <w:b/>
          <w:bCs/>
          <w:sz w:val="24"/>
          <w:szCs w:val="24"/>
        </w:rPr>
        <w:t xml:space="preserve">VÝKON TECHNIKA POŽIARNEJ OCHRANY, ŠPECIALISTU POŽIARNEJ OCHRANY </w:t>
      </w:r>
      <w:r w:rsidRPr="004F65D9">
        <w:rPr>
          <w:rFonts w:ascii="Garamond" w:hAnsi="Garamond"/>
          <w:b/>
          <w:bCs/>
          <w:noProof/>
          <w:sz w:val="24"/>
          <w:szCs w:val="24"/>
        </w:rPr>
        <w:drawing>
          <wp:inline distT="0" distB="0" distL="0" distR="0" wp14:anchorId="4920A506" wp14:editId="0467AF4D">
            <wp:extent cx="4572" cy="9144"/>
            <wp:effectExtent l="0" t="0" r="0" b="0"/>
            <wp:docPr id="41926" name="Picture 419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26" name="Picture 4192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65D9">
        <w:rPr>
          <w:rFonts w:ascii="Garamond" w:hAnsi="Garamond"/>
          <w:b/>
          <w:bCs/>
          <w:sz w:val="24"/>
          <w:szCs w:val="24"/>
        </w:rPr>
        <w:t>A REVÍZNÉHO TECHNIKA POŽARNICH ZARIADENÍ</w:t>
      </w:r>
      <w:r w:rsidRPr="004F65D9">
        <w:rPr>
          <w:rFonts w:ascii="Garamond" w:hAnsi="Garamond"/>
          <w:b/>
          <w:bCs/>
          <w:noProof/>
          <w:sz w:val="24"/>
          <w:szCs w:val="24"/>
        </w:rPr>
        <w:drawing>
          <wp:inline distT="0" distB="0" distL="0" distR="0" wp14:anchorId="18BCC177" wp14:editId="1C56B751">
            <wp:extent cx="68580" cy="32004"/>
            <wp:effectExtent l="0" t="0" r="0" b="0"/>
            <wp:docPr id="126720" name="Picture 126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20" name="Picture 12672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DD9A6" w14:textId="77777777" w:rsidR="007E59A6" w:rsidRPr="004F65D9" w:rsidRDefault="00BF7349" w:rsidP="00FD6AE9">
      <w:pPr>
        <w:spacing w:after="0" w:line="255" w:lineRule="auto"/>
        <w:ind w:left="65" w:right="72" w:hanging="4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45C36409" wp14:editId="73E17D4A">
            <wp:extent cx="4572" cy="27431"/>
            <wp:effectExtent l="0" t="0" r="0" b="0"/>
            <wp:docPr id="126722" name="Picture 1267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22" name="Picture 12672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7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65D9">
        <w:rPr>
          <w:rFonts w:ascii="Garamond" w:hAnsi="Garamond"/>
          <w:sz w:val="24"/>
          <w:szCs w:val="24"/>
        </w:rPr>
        <w:t>Nasadiť na plnenie spoľahlivý, kvalifikovaný a odborne spôsobilý personál, zabezpečiť jeho</w:t>
      </w:r>
    </w:p>
    <w:p w14:paraId="143F84CD" w14:textId="77777777" w:rsidR="007E59A6" w:rsidRPr="004F65D9" w:rsidRDefault="00BF7349" w:rsidP="00FD6AE9">
      <w:pPr>
        <w:spacing w:after="0" w:line="255" w:lineRule="auto"/>
        <w:ind w:left="65" w:right="72" w:hanging="4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riadenie a pravidelnú kontrolu svojimi poverenými zástupcami a riadiacimi pracovníkmi, a</w:t>
      </w:r>
    </w:p>
    <w:p w14:paraId="38CD1086" w14:textId="670E1782" w:rsidR="002E3C39" w:rsidRPr="004F65D9" w:rsidRDefault="00BF7349" w:rsidP="00FD6AE9">
      <w:pPr>
        <w:spacing w:after="0" w:line="255" w:lineRule="auto"/>
        <w:ind w:left="65" w:right="72" w:hanging="4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pravidelne </w:t>
      </w:r>
      <w:r w:rsidR="002E3C39" w:rsidRPr="004F65D9">
        <w:rPr>
          <w:rFonts w:ascii="Garamond" w:hAnsi="Garamond"/>
          <w:sz w:val="24"/>
          <w:szCs w:val="24"/>
        </w:rPr>
        <w:t>š</w:t>
      </w:r>
      <w:r w:rsidRPr="004F65D9">
        <w:rPr>
          <w:rFonts w:ascii="Garamond" w:hAnsi="Garamond"/>
          <w:sz w:val="24"/>
          <w:szCs w:val="24"/>
        </w:rPr>
        <w:t xml:space="preserve">koliť svojich zamestnancov </w:t>
      </w:r>
      <w:r w:rsidR="00BD0334" w:rsidRPr="004F65D9">
        <w:rPr>
          <w:rFonts w:ascii="Garamond" w:hAnsi="Garamond"/>
          <w:sz w:val="24"/>
          <w:szCs w:val="24"/>
        </w:rPr>
        <w:t xml:space="preserve">v </w:t>
      </w:r>
      <w:r w:rsidRPr="004F65D9">
        <w:rPr>
          <w:rFonts w:ascii="Garamond" w:hAnsi="Garamond"/>
          <w:sz w:val="24"/>
          <w:szCs w:val="24"/>
        </w:rPr>
        <w:t>zmysle platnej</w:t>
      </w:r>
      <w:r w:rsidR="002E3C39" w:rsidRPr="004F65D9">
        <w:rPr>
          <w:rFonts w:ascii="Garamond" w:hAnsi="Garamond"/>
          <w:sz w:val="24"/>
          <w:szCs w:val="24"/>
        </w:rPr>
        <w:t xml:space="preserve"> legislatívy.</w:t>
      </w:r>
    </w:p>
    <w:p w14:paraId="46F2095A" w14:textId="77777777" w:rsidR="002E3C39" w:rsidRPr="004F65D9" w:rsidRDefault="002E3C39" w:rsidP="00FD6AE9">
      <w:pPr>
        <w:spacing w:after="0" w:line="255" w:lineRule="auto"/>
        <w:ind w:left="65" w:right="72" w:hanging="43"/>
        <w:rPr>
          <w:rFonts w:ascii="Garamond" w:hAnsi="Garamond"/>
          <w:sz w:val="24"/>
          <w:szCs w:val="24"/>
        </w:rPr>
      </w:pPr>
    </w:p>
    <w:p w14:paraId="7797C8EA" w14:textId="6A193EAD" w:rsidR="00BF7349" w:rsidRPr="004F65D9" w:rsidRDefault="00BF7349" w:rsidP="00A413DE">
      <w:pPr>
        <w:spacing w:after="0" w:line="255" w:lineRule="auto"/>
        <w:ind w:left="65" w:right="72" w:hanging="4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lastRenderedPageBreak/>
        <w:t xml:space="preserve">Vyžadovať od svojich zamestnancov vykonávajúcich dohodnuté </w:t>
      </w:r>
      <w:r w:rsidR="002E3C39" w:rsidRPr="004F65D9">
        <w:rPr>
          <w:rFonts w:ascii="Garamond" w:hAnsi="Garamond"/>
          <w:sz w:val="24"/>
          <w:szCs w:val="24"/>
        </w:rPr>
        <w:t>č</w:t>
      </w:r>
      <w:r w:rsidRPr="004F65D9">
        <w:rPr>
          <w:rFonts w:ascii="Garamond" w:hAnsi="Garamond"/>
          <w:sz w:val="24"/>
          <w:szCs w:val="24"/>
        </w:rPr>
        <w:t xml:space="preserve">innosti v zmluvných nehnuteľnostiach objednávateľa zásadne v zmysle platnej legislatívy, požadovať </w:t>
      </w:r>
      <w:r w:rsidR="002E3C39" w:rsidRPr="004F65D9">
        <w:rPr>
          <w:rFonts w:ascii="Garamond" w:hAnsi="Garamond"/>
          <w:sz w:val="24"/>
          <w:szCs w:val="24"/>
        </w:rPr>
        <w:t>ú</w:t>
      </w:r>
      <w:r w:rsidRPr="004F65D9">
        <w:rPr>
          <w:rFonts w:ascii="Garamond" w:hAnsi="Garamond"/>
          <w:sz w:val="24"/>
          <w:szCs w:val="24"/>
        </w:rPr>
        <w:t xml:space="preserve">stretovosť, diskrétnosť a lojálnosť, ale aj nekompromisnosť pri zistení </w:t>
      </w:r>
      <w:r w:rsidR="002E3C39" w:rsidRPr="004F65D9">
        <w:rPr>
          <w:rFonts w:ascii="Garamond" w:hAnsi="Garamond"/>
          <w:noProof/>
          <w:sz w:val="24"/>
          <w:szCs w:val="24"/>
        </w:rPr>
        <w:t xml:space="preserve">a </w:t>
      </w:r>
      <w:r w:rsidRPr="004F65D9">
        <w:rPr>
          <w:rFonts w:ascii="Garamond" w:hAnsi="Garamond"/>
          <w:sz w:val="24"/>
          <w:szCs w:val="24"/>
        </w:rPr>
        <w:t>pohotovosť a</w:t>
      </w:r>
      <w:r w:rsidR="00BD0334" w:rsidRPr="004F65D9">
        <w:rPr>
          <w:rFonts w:ascii="Garamond" w:hAnsi="Garamond"/>
          <w:sz w:val="24"/>
          <w:szCs w:val="24"/>
        </w:rPr>
        <w:t> </w:t>
      </w:r>
      <w:r w:rsidRPr="004F65D9">
        <w:rPr>
          <w:rFonts w:ascii="Garamond" w:hAnsi="Garamond"/>
          <w:sz w:val="24"/>
          <w:szCs w:val="24"/>
        </w:rPr>
        <w:t>pružnosť</w:t>
      </w:r>
      <w:r w:rsidR="00BD0334" w:rsidRPr="004F65D9">
        <w:rPr>
          <w:rFonts w:ascii="Garamond" w:hAnsi="Garamond"/>
          <w:sz w:val="24"/>
          <w:szCs w:val="24"/>
        </w:rPr>
        <w:t xml:space="preserve">                          </w:t>
      </w:r>
      <w:r w:rsidRPr="004F65D9">
        <w:rPr>
          <w:rFonts w:ascii="Garamond" w:hAnsi="Garamond"/>
          <w:sz w:val="24"/>
          <w:szCs w:val="24"/>
        </w:rPr>
        <w:t xml:space="preserve"> pri odstraňovaní nedostatkov a predchádzaní nežiaducim dôsledkom.</w:t>
      </w:r>
    </w:p>
    <w:p w14:paraId="01A99E1C" w14:textId="77777777" w:rsidR="00BD0334" w:rsidRPr="004F65D9" w:rsidRDefault="00BD0334" w:rsidP="00BD0334">
      <w:pPr>
        <w:spacing w:after="274" w:line="248" w:lineRule="auto"/>
        <w:ind w:left="0" w:right="0" w:firstLine="0"/>
        <w:rPr>
          <w:rFonts w:ascii="Garamond" w:hAnsi="Garamond"/>
          <w:sz w:val="24"/>
          <w:szCs w:val="24"/>
        </w:rPr>
      </w:pPr>
    </w:p>
    <w:p w14:paraId="1503B6D1" w14:textId="219C3BAA" w:rsidR="00BF7349" w:rsidRPr="004F65D9" w:rsidRDefault="00BF7349" w:rsidP="00BD0334">
      <w:pPr>
        <w:spacing w:after="274" w:line="248" w:lineRule="auto"/>
        <w:ind w:left="0" w:right="0" w:firstLine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b/>
          <w:bCs/>
          <w:sz w:val="24"/>
          <w:szCs w:val="24"/>
        </w:rPr>
        <w:t>Požadujeme 24 hodinový dispečing, v prípade mimoriadnej situácie, nočnej práce, pri kontrolách požiarnych zariadení.</w:t>
      </w:r>
    </w:p>
    <w:p w14:paraId="4A892281" w14:textId="6E2FD6FA" w:rsidR="00BF7349" w:rsidRPr="004F65D9" w:rsidRDefault="00BF7349" w:rsidP="00A413DE">
      <w:pPr>
        <w:spacing w:after="0" w:line="240" w:lineRule="auto"/>
        <w:ind w:left="21" w:right="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2C5EAD63" wp14:editId="472E7D1D">
            <wp:extent cx="9144" cy="9144"/>
            <wp:effectExtent l="0" t="0" r="0" b="0"/>
            <wp:docPr id="41937" name="Picture 419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37" name="Picture 41937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65D9">
        <w:rPr>
          <w:rFonts w:ascii="Garamond" w:hAnsi="Garamond"/>
          <w:sz w:val="24"/>
          <w:szCs w:val="24"/>
        </w:rPr>
        <w:t xml:space="preserve">Zabezpečiť na vlastné náklady vybavenie svojich zamestnancov PC technikou a príslušným vybavením, pracovným </w:t>
      </w:r>
      <w:r w:rsidR="00BD0334" w:rsidRPr="004F65D9">
        <w:rPr>
          <w:rFonts w:ascii="Garamond" w:hAnsi="Garamond"/>
          <w:sz w:val="24"/>
          <w:szCs w:val="24"/>
        </w:rPr>
        <w:t>o</w:t>
      </w:r>
      <w:r w:rsidRPr="004F65D9">
        <w:rPr>
          <w:rFonts w:ascii="Garamond" w:hAnsi="Garamond"/>
          <w:sz w:val="24"/>
          <w:szCs w:val="24"/>
        </w:rPr>
        <w:t xml:space="preserve">blečením s </w:t>
      </w:r>
      <w:r w:rsidR="002E3C39" w:rsidRPr="004F65D9">
        <w:rPr>
          <w:rFonts w:ascii="Garamond" w:hAnsi="Garamond"/>
          <w:sz w:val="24"/>
          <w:szCs w:val="24"/>
        </w:rPr>
        <w:t>označením</w:t>
      </w:r>
      <w:r w:rsidRPr="004F65D9">
        <w:rPr>
          <w:rFonts w:ascii="Garamond" w:hAnsi="Garamond"/>
          <w:sz w:val="24"/>
          <w:szCs w:val="24"/>
        </w:rPr>
        <w:t xml:space="preserve"> príslušnos</w:t>
      </w:r>
      <w:r w:rsidR="002E3C39" w:rsidRPr="004F65D9">
        <w:rPr>
          <w:rFonts w:ascii="Garamond" w:hAnsi="Garamond"/>
          <w:sz w:val="24"/>
          <w:szCs w:val="24"/>
        </w:rPr>
        <w:t>ti.</w:t>
      </w:r>
    </w:p>
    <w:p w14:paraId="74DE10A7" w14:textId="77777777" w:rsidR="002E3C39" w:rsidRPr="004F65D9" w:rsidRDefault="002E3C39" w:rsidP="00A413DE">
      <w:pPr>
        <w:spacing w:after="0" w:line="240" w:lineRule="auto"/>
        <w:ind w:left="21" w:right="0"/>
        <w:rPr>
          <w:rFonts w:ascii="Garamond" w:hAnsi="Garamond"/>
          <w:b/>
          <w:bCs/>
          <w:sz w:val="24"/>
          <w:szCs w:val="24"/>
        </w:rPr>
      </w:pPr>
    </w:p>
    <w:p w14:paraId="5C306D0E" w14:textId="36B68660" w:rsidR="00BF7349" w:rsidRPr="007E675C" w:rsidRDefault="00BD0334" w:rsidP="00A413DE">
      <w:pPr>
        <w:spacing w:after="27"/>
        <w:ind w:left="21" w:right="0"/>
        <w:rPr>
          <w:rFonts w:ascii="Garamond" w:hAnsi="Garamond"/>
          <w:strike/>
          <w:sz w:val="24"/>
          <w:szCs w:val="24"/>
          <w:highlight w:val="yellow"/>
        </w:rPr>
      </w:pPr>
      <w:bookmarkStart w:id="0" w:name="_Hlk171489890"/>
      <w:r w:rsidRPr="007E675C">
        <w:rPr>
          <w:rFonts w:ascii="Garamond" w:hAnsi="Garamond"/>
          <w:strike/>
          <w:sz w:val="24"/>
          <w:szCs w:val="24"/>
          <w:highlight w:val="yellow"/>
        </w:rPr>
        <w:t>Poskytovateľ</w:t>
      </w:r>
      <w:r w:rsidR="00BF7349" w:rsidRPr="007E675C">
        <w:rPr>
          <w:rFonts w:ascii="Garamond" w:hAnsi="Garamond"/>
          <w:strike/>
          <w:sz w:val="24"/>
          <w:szCs w:val="24"/>
          <w:highlight w:val="yellow"/>
        </w:rPr>
        <w:t xml:space="preserve"> sa zaväzuje vykonávať pre objednávateľa dohodnuté práce prostredníctvom vlastných zamestnancov, s ktorými </w:t>
      </w:r>
      <w:r w:rsidR="00BF7349" w:rsidRPr="007E675C">
        <w:rPr>
          <w:rFonts w:ascii="Garamond" w:hAnsi="Garamond"/>
          <w:strike/>
          <w:noProof/>
          <w:sz w:val="24"/>
          <w:szCs w:val="24"/>
          <w:highlight w:val="yellow"/>
        </w:rPr>
        <w:drawing>
          <wp:inline distT="0" distB="0" distL="0" distR="0" wp14:anchorId="7C3FF7FD" wp14:editId="3D19A351">
            <wp:extent cx="9144" cy="36576"/>
            <wp:effectExtent l="0" t="0" r="0" b="0"/>
            <wp:docPr id="126724" name="Picture 1267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24" name="Picture 12672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7349" w:rsidRPr="007E675C">
        <w:rPr>
          <w:rFonts w:ascii="Garamond" w:hAnsi="Garamond"/>
          <w:strike/>
          <w:noProof/>
          <w:sz w:val="24"/>
          <w:szCs w:val="24"/>
          <w:highlight w:val="yellow"/>
        </w:rPr>
        <w:drawing>
          <wp:inline distT="0" distB="0" distL="0" distR="0" wp14:anchorId="1B9B1E63" wp14:editId="28E98C24">
            <wp:extent cx="4572" cy="4571"/>
            <wp:effectExtent l="0" t="0" r="0" b="0"/>
            <wp:docPr id="41940" name="Picture 41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40" name="Picture 4194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7349" w:rsidRPr="007E675C">
        <w:rPr>
          <w:rFonts w:ascii="Garamond" w:hAnsi="Garamond"/>
          <w:strike/>
          <w:sz w:val="24"/>
          <w:szCs w:val="24"/>
          <w:highlight w:val="yellow"/>
        </w:rPr>
        <w:t xml:space="preserve">má riadne uzatvorený </w:t>
      </w:r>
      <w:bookmarkStart w:id="1" w:name="_Hlk171486475"/>
      <w:r w:rsidR="00BF7349" w:rsidRPr="007E675C">
        <w:rPr>
          <w:rFonts w:ascii="Garamond" w:hAnsi="Garamond"/>
          <w:strike/>
          <w:sz w:val="24"/>
          <w:szCs w:val="24"/>
          <w:highlight w:val="yellow"/>
        </w:rPr>
        <w:t>trvalý pracovno-právny vzťah</w:t>
      </w:r>
      <w:bookmarkEnd w:id="1"/>
      <w:bookmarkEnd w:id="0"/>
      <w:r w:rsidR="00BF7349" w:rsidRPr="007E675C">
        <w:rPr>
          <w:rFonts w:ascii="Garamond" w:hAnsi="Garamond"/>
          <w:strike/>
          <w:sz w:val="24"/>
          <w:szCs w:val="24"/>
          <w:highlight w:val="yellow"/>
        </w:rPr>
        <w:t>.</w:t>
      </w:r>
    </w:p>
    <w:p w14:paraId="48D4A22E" w14:textId="77777777" w:rsidR="00BF7349" w:rsidRPr="007E675C" w:rsidRDefault="00BF7349" w:rsidP="00A413DE">
      <w:pPr>
        <w:spacing w:after="82" w:line="259" w:lineRule="auto"/>
        <w:ind w:left="22" w:right="0" w:firstLine="0"/>
        <w:rPr>
          <w:rFonts w:ascii="Garamond" w:hAnsi="Garamond"/>
          <w:strike/>
          <w:sz w:val="24"/>
          <w:szCs w:val="24"/>
          <w:highlight w:val="yellow"/>
        </w:rPr>
      </w:pPr>
      <w:r w:rsidRPr="007E675C">
        <w:rPr>
          <w:rFonts w:ascii="Garamond" w:hAnsi="Garamond"/>
          <w:strike/>
          <w:noProof/>
          <w:sz w:val="24"/>
          <w:szCs w:val="24"/>
          <w:highlight w:val="yellow"/>
        </w:rPr>
        <w:drawing>
          <wp:inline distT="0" distB="0" distL="0" distR="0" wp14:anchorId="22B20231" wp14:editId="220AE5B9">
            <wp:extent cx="4572" cy="9144"/>
            <wp:effectExtent l="0" t="0" r="0" b="0"/>
            <wp:docPr id="41941" name="Picture 419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41" name="Picture 41941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7E8EF" w14:textId="42359934" w:rsidR="00792DE3" w:rsidRPr="007E675C" w:rsidRDefault="00792DE3" w:rsidP="00A413DE">
      <w:pPr>
        <w:spacing w:after="32"/>
        <w:ind w:left="21" w:right="223"/>
        <w:rPr>
          <w:rFonts w:ascii="Garamond" w:hAnsi="Garamond"/>
          <w:b/>
          <w:bCs/>
          <w:strike/>
          <w:sz w:val="24"/>
          <w:szCs w:val="24"/>
          <w:highlight w:val="yellow"/>
        </w:rPr>
      </w:pPr>
      <w:r w:rsidRPr="007E675C">
        <w:rPr>
          <w:rFonts w:ascii="Garamond" w:hAnsi="Garamond"/>
          <w:b/>
          <w:bCs/>
          <w:strike/>
          <w:sz w:val="24"/>
          <w:szCs w:val="24"/>
          <w:highlight w:val="yellow"/>
        </w:rPr>
        <w:t>Žiadame predložiť:</w:t>
      </w:r>
    </w:p>
    <w:p w14:paraId="246EFE1D" w14:textId="77777777" w:rsidR="00792DE3" w:rsidRPr="007E675C" w:rsidRDefault="00792DE3" w:rsidP="00A413DE">
      <w:pPr>
        <w:spacing w:after="32"/>
        <w:ind w:left="21" w:right="223"/>
        <w:rPr>
          <w:rFonts w:ascii="Garamond" w:hAnsi="Garamond"/>
          <w:b/>
          <w:bCs/>
          <w:strike/>
          <w:sz w:val="24"/>
          <w:szCs w:val="24"/>
          <w:highlight w:val="yellow"/>
        </w:rPr>
      </w:pPr>
    </w:p>
    <w:p w14:paraId="55555D8B" w14:textId="4903C1EE" w:rsidR="00792DE3" w:rsidRPr="007E675C" w:rsidRDefault="00792DE3" w:rsidP="00792DE3">
      <w:pPr>
        <w:pStyle w:val="Odsekzoznamu"/>
        <w:numPr>
          <w:ilvl w:val="0"/>
          <w:numId w:val="12"/>
        </w:numPr>
        <w:spacing w:after="32"/>
        <w:ind w:right="223"/>
        <w:rPr>
          <w:rFonts w:ascii="Garamond" w:hAnsi="Garamond"/>
          <w:strike/>
          <w:sz w:val="24"/>
          <w:szCs w:val="24"/>
          <w:highlight w:val="yellow"/>
        </w:rPr>
      </w:pPr>
      <w:bookmarkStart w:id="2" w:name="_Hlk171487918"/>
      <w:r w:rsidRPr="007E675C">
        <w:rPr>
          <w:rFonts w:ascii="Garamond" w:hAnsi="Garamond"/>
          <w:strike/>
          <w:sz w:val="24"/>
          <w:szCs w:val="24"/>
          <w:highlight w:val="yellow"/>
        </w:rPr>
        <w:t>Čestné vyhlásenie, že záujemca vlastní technologické postupy a technické zariadenia určené výrobcom hasiacich prístrojov na ich kontrolu, plnenie a opravy. (§ 7 ods. 1 vyhlášky MV SR č. 347/2022 Z. Z. o vlastnostiach a o podmienkach prevádzkovania, označovania a zabezpečenia pravidelnej kontroly hasiacich prístrojov</w:t>
      </w:r>
      <w:bookmarkEnd w:id="2"/>
      <w:r w:rsidRPr="007E675C">
        <w:rPr>
          <w:rFonts w:ascii="Garamond" w:hAnsi="Garamond"/>
          <w:strike/>
          <w:sz w:val="24"/>
          <w:szCs w:val="24"/>
          <w:highlight w:val="yellow"/>
        </w:rPr>
        <w:t>)</w:t>
      </w:r>
    </w:p>
    <w:p w14:paraId="06A68F48" w14:textId="77777777" w:rsidR="00792DE3" w:rsidRPr="007E675C" w:rsidRDefault="00792DE3" w:rsidP="00792DE3">
      <w:pPr>
        <w:pStyle w:val="Odsekzoznamu"/>
        <w:spacing w:after="32"/>
        <w:ind w:right="223" w:firstLine="0"/>
        <w:rPr>
          <w:rFonts w:ascii="Garamond" w:hAnsi="Garamond"/>
          <w:strike/>
          <w:sz w:val="24"/>
          <w:szCs w:val="24"/>
          <w:highlight w:val="yellow"/>
        </w:rPr>
      </w:pPr>
    </w:p>
    <w:p w14:paraId="0E33461A" w14:textId="4BDDB9D8" w:rsidR="00792DE3" w:rsidRPr="007E675C" w:rsidRDefault="00792DE3" w:rsidP="00792DE3">
      <w:pPr>
        <w:pStyle w:val="Odsekzoznamu"/>
        <w:numPr>
          <w:ilvl w:val="0"/>
          <w:numId w:val="12"/>
        </w:numPr>
        <w:spacing w:after="32"/>
        <w:ind w:right="223"/>
        <w:rPr>
          <w:rFonts w:ascii="Garamond" w:hAnsi="Garamond"/>
          <w:strike/>
          <w:sz w:val="24"/>
          <w:szCs w:val="24"/>
          <w:highlight w:val="yellow"/>
        </w:rPr>
      </w:pPr>
      <w:bookmarkStart w:id="3" w:name="_Hlk171488117"/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Oprávnenie odbornej spôsobilosti na vykonávanie opráv, plnenie a kontrolu hasiacich prístrojov, vydané výrobcom, alebo jeho </w:t>
      </w:r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>splnomocneným</w:t>
      </w:r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 zástupcom</w:t>
      </w:r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>,</w:t>
      </w:r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 od výrobcov:</w:t>
      </w:r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 xml:space="preserve"> </w:t>
      </w:r>
      <w:proofErr w:type="spellStart"/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>Albeco</w:t>
      </w:r>
      <w:proofErr w:type="spellEnd"/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 xml:space="preserve">, </w:t>
      </w:r>
      <w:proofErr w:type="spellStart"/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>Apolda</w:t>
      </w:r>
      <w:proofErr w:type="spellEnd"/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>,</w:t>
      </w:r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 I</w:t>
      </w:r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>BS</w:t>
      </w:r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, </w:t>
      </w:r>
      <w:proofErr w:type="spellStart"/>
      <w:r w:rsidRPr="007E675C">
        <w:rPr>
          <w:rFonts w:ascii="Garamond" w:hAnsi="Garamond"/>
          <w:strike/>
          <w:sz w:val="24"/>
          <w:szCs w:val="24"/>
          <w:highlight w:val="yellow"/>
        </w:rPr>
        <w:t>S</w:t>
      </w:r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>anal</w:t>
      </w:r>
      <w:proofErr w:type="spellEnd"/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, </w:t>
      </w:r>
      <w:proofErr w:type="spellStart"/>
      <w:r w:rsidRPr="007E675C">
        <w:rPr>
          <w:rFonts w:ascii="Garamond" w:hAnsi="Garamond"/>
          <w:strike/>
          <w:sz w:val="24"/>
          <w:szCs w:val="24"/>
          <w:highlight w:val="yellow"/>
        </w:rPr>
        <w:t>B</w:t>
      </w:r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>avária</w:t>
      </w:r>
      <w:proofErr w:type="spellEnd"/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, </w:t>
      </w:r>
      <w:proofErr w:type="spellStart"/>
      <w:r w:rsidRPr="007E675C">
        <w:rPr>
          <w:rFonts w:ascii="Garamond" w:hAnsi="Garamond"/>
          <w:strike/>
          <w:sz w:val="24"/>
          <w:szCs w:val="24"/>
          <w:highlight w:val="yellow"/>
        </w:rPr>
        <w:t>Č</w:t>
      </w:r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>ervinka</w:t>
      </w:r>
      <w:proofErr w:type="spellEnd"/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 xml:space="preserve"> – </w:t>
      </w:r>
      <w:proofErr w:type="spellStart"/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>Czech</w:t>
      </w:r>
      <w:proofErr w:type="spellEnd"/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 xml:space="preserve"> </w:t>
      </w:r>
      <w:proofErr w:type="spellStart"/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>Republic</w:t>
      </w:r>
      <w:proofErr w:type="spellEnd"/>
      <w:r w:rsidRPr="007E675C">
        <w:rPr>
          <w:rFonts w:ascii="Garamond" w:hAnsi="Garamond"/>
          <w:strike/>
          <w:sz w:val="24"/>
          <w:szCs w:val="24"/>
          <w:highlight w:val="yellow"/>
        </w:rPr>
        <w:t>,</w:t>
      </w:r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 xml:space="preserve"> </w:t>
      </w:r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>V</w:t>
      </w:r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>ítkovice</w:t>
      </w:r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 HTB, </w:t>
      </w:r>
      <w:proofErr w:type="spellStart"/>
      <w:r w:rsidR="00E97A4D" w:rsidRPr="007E675C">
        <w:rPr>
          <w:rFonts w:ascii="Garamond" w:hAnsi="Garamond"/>
          <w:strike/>
          <w:sz w:val="24"/>
          <w:szCs w:val="24"/>
          <w:highlight w:val="yellow"/>
        </w:rPr>
        <w:t>ETS,</w:t>
      </w:r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>T</w:t>
      </w:r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>usan</w:t>
      </w:r>
      <w:proofErr w:type="spellEnd"/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 xml:space="preserve">, </w:t>
      </w:r>
      <w:proofErr w:type="spellStart"/>
      <w:r w:rsidRPr="007E675C">
        <w:rPr>
          <w:rFonts w:ascii="Garamond" w:hAnsi="Garamond"/>
          <w:strike/>
          <w:sz w:val="24"/>
          <w:szCs w:val="24"/>
          <w:highlight w:val="yellow"/>
        </w:rPr>
        <w:t>Kovoslužba</w:t>
      </w:r>
      <w:proofErr w:type="spellEnd"/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 Praha, </w:t>
      </w:r>
      <w:proofErr w:type="spellStart"/>
      <w:r w:rsidRPr="007E675C">
        <w:rPr>
          <w:rFonts w:ascii="Garamond" w:hAnsi="Garamond"/>
          <w:strike/>
          <w:sz w:val="24"/>
          <w:szCs w:val="24"/>
          <w:highlight w:val="yellow"/>
        </w:rPr>
        <w:t>H</w:t>
      </w:r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>aspo</w:t>
      </w:r>
      <w:proofErr w:type="spellEnd"/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, </w:t>
      </w:r>
      <w:proofErr w:type="spellStart"/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>H</w:t>
      </w:r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>astex</w:t>
      </w:r>
      <w:proofErr w:type="spellEnd"/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 xml:space="preserve">, </w:t>
      </w:r>
      <w:proofErr w:type="spellStart"/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>N</w:t>
      </w:r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>euruppin</w:t>
      </w:r>
      <w:proofErr w:type="spellEnd"/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 xml:space="preserve">, </w:t>
      </w:r>
      <w:proofErr w:type="spellStart"/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>Kodreta</w:t>
      </w:r>
      <w:proofErr w:type="spellEnd"/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 xml:space="preserve"> Štefanov, </w:t>
      </w:r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>Glória</w:t>
      </w:r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>, B</w:t>
      </w:r>
      <w:r w:rsidR="000F1A9D" w:rsidRPr="007E675C">
        <w:rPr>
          <w:rFonts w:ascii="Garamond" w:hAnsi="Garamond"/>
          <w:strike/>
          <w:sz w:val="24"/>
          <w:szCs w:val="24"/>
          <w:highlight w:val="yellow"/>
        </w:rPr>
        <w:t>eta</w:t>
      </w:r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 xml:space="preserve"> </w:t>
      </w:r>
      <w:proofErr w:type="spellStart"/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>Corporation</w:t>
      </w:r>
      <w:proofErr w:type="spellEnd"/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 xml:space="preserve"> a od výrobcu prístrojov dodávaných záujemcom predkladajúcim ponuku.</w:t>
      </w:r>
      <w:r w:rsidR="005660C1" w:rsidRPr="007E675C">
        <w:rPr>
          <w:rFonts w:ascii="Garamond" w:hAnsi="Garamond"/>
          <w:strike/>
          <w:sz w:val="24"/>
          <w:szCs w:val="24"/>
          <w:highlight w:val="yellow"/>
        </w:rPr>
        <w:t xml:space="preserve"> (§ 11c zákona č. 314/2001 Z. z. o ochrane pred požiarmi v znení neskorších predpisov)</w:t>
      </w:r>
    </w:p>
    <w:bookmarkEnd w:id="3"/>
    <w:p w14:paraId="62DA213C" w14:textId="77777777" w:rsidR="005660C1" w:rsidRPr="007E675C" w:rsidRDefault="005660C1" w:rsidP="005660C1">
      <w:pPr>
        <w:pStyle w:val="Odsekzoznamu"/>
        <w:rPr>
          <w:rFonts w:ascii="Garamond" w:hAnsi="Garamond"/>
          <w:strike/>
          <w:sz w:val="24"/>
          <w:szCs w:val="24"/>
          <w:highlight w:val="yellow"/>
        </w:rPr>
      </w:pPr>
    </w:p>
    <w:p w14:paraId="40890A9E" w14:textId="7E81ED58" w:rsidR="005660C1" w:rsidRPr="007E675C" w:rsidRDefault="005660C1" w:rsidP="005660C1">
      <w:pPr>
        <w:pStyle w:val="Odsekzoznamu"/>
        <w:numPr>
          <w:ilvl w:val="0"/>
          <w:numId w:val="12"/>
        </w:numPr>
        <w:spacing w:after="32"/>
        <w:ind w:right="223"/>
        <w:rPr>
          <w:rFonts w:ascii="Garamond" w:hAnsi="Garamond"/>
          <w:strike/>
          <w:sz w:val="24"/>
          <w:szCs w:val="24"/>
          <w:highlight w:val="yellow"/>
        </w:rPr>
      </w:pPr>
      <w:bookmarkStart w:id="4" w:name="_Hlk171488152"/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Oprávnenie na výkon opráv, </w:t>
      </w:r>
      <w:r w:rsidR="00C53136" w:rsidRPr="007E675C">
        <w:rPr>
          <w:rFonts w:ascii="Garamond" w:hAnsi="Garamond"/>
          <w:strike/>
          <w:sz w:val="24"/>
          <w:szCs w:val="24"/>
          <w:highlight w:val="yellow"/>
        </w:rPr>
        <w:t>odborných</w:t>
      </w:r>
      <w:r w:rsidRPr="007E675C">
        <w:rPr>
          <w:rFonts w:ascii="Garamond" w:hAnsi="Garamond"/>
          <w:strike/>
          <w:sz w:val="24"/>
          <w:szCs w:val="24"/>
          <w:highlight w:val="yellow"/>
        </w:rPr>
        <w:t xml:space="preserve"> prehliadok a odborných skúšok vyhradených technických zariadení tlakovej skupiny Ad a </w:t>
      </w:r>
      <w:proofErr w:type="spellStart"/>
      <w:r w:rsidRPr="007E675C">
        <w:rPr>
          <w:rFonts w:ascii="Garamond" w:hAnsi="Garamond"/>
          <w:strike/>
          <w:sz w:val="24"/>
          <w:szCs w:val="24"/>
          <w:highlight w:val="yellow"/>
        </w:rPr>
        <w:t>Bd</w:t>
      </w:r>
      <w:proofErr w:type="spellEnd"/>
      <w:r w:rsidRPr="007E675C">
        <w:rPr>
          <w:rFonts w:ascii="Garamond" w:hAnsi="Garamond"/>
          <w:strike/>
          <w:sz w:val="24"/>
          <w:szCs w:val="24"/>
          <w:highlight w:val="yellow"/>
        </w:rPr>
        <w:t>. (§ 15 ods. 1 zákona č. 124/2006 Z. z. o bezpečnosti a ochrane zdravia pri práci a o zmene a doplnení niektorých zákonov v znení neskorších predpisov)</w:t>
      </w:r>
    </w:p>
    <w:bookmarkEnd w:id="4"/>
    <w:p w14:paraId="66883C7B" w14:textId="77777777" w:rsidR="00BF7349" w:rsidRPr="004F65D9" w:rsidRDefault="00BF7349" w:rsidP="000F1A9D">
      <w:pPr>
        <w:spacing w:after="0" w:line="259" w:lineRule="auto"/>
        <w:ind w:left="0" w:right="0" w:firstLine="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6FB9A0CD" wp14:editId="3F5AD694">
            <wp:extent cx="9144" cy="9144"/>
            <wp:effectExtent l="0" t="0" r="0" b="0"/>
            <wp:docPr id="41945" name="Picture 419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45" name="Picture 41945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52B74" w14:textId="77777777" w:rsidR="00BF7349" w:rsidRPr="004F65D9" w:rsidRDefault="00BF7349" w:rsidP="00A413DE">
      <w:pPr>
        <w:ind w:left="21"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b/>
          <w:bCs/>
          <w:sz w:val="24"/>
          <w:szCs w:val="24"/>
        </w:rPr>
        <w:t>Požadujeme zabezpečiť elektronickú evidenciu vydanej požiarnej dokumentácie.</w:t>
      </w:r>
    </w:p>
    <w:p w14:paraId="76E0C2C6" w14:textId="40F02FB4" w:rsidR="00BF7349" w:rsidRPr="004F65D9" w:rsidRDefault="007E59A6" w:rsidP="00A413DE">
      <w:pPr>
        <w:spacing w:after="258" w:line="248" w:lineRule="auto"/>
        <w:ind w:left="60" w:right="0" w:hanging="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b/>
          <w:bCs/>
          <w:sz w:val="24"/>
          <w:szCs w:val="24"/>
        </w:rPr>
        <w:t>Požadujeme</w:t>
      </w:r>
      <w:r w:rsidR="00BF7349" w:rsidRPr="004F65D9">
        <w:rPr>
          <w:rFonts w:ascii="Garamond" w:hAnsi="Garamond"/>
          <w:b/>
          <w:bCs/>
          <w:sz w:val="24"/>
          <w:szCs w:val="24"/>
        </w:rPr>
        <w:t xml:space="preserve"> zabezpečiť elektronické školenia </w:t>
      </w:r>
      <w:r w:rsidRPr="004F65D9">
        <w:rPr>
          <w:rFonts w:ascii="Garamond" w:hAnsi="Garamond"/>
          <w:b/>
          <w:bCs/>
          <w:sz w:val="24"/>
          <w:szCs w:val="24"/>
        </w:rPr>
        <w:t>zamestnancov</w:t>
      </w:r>
      <w:r w:rsidR="00BF7349" w:rsidRPr="004F65D9">
        <w:rPr>
          <w:rFonts w:ascii="Garamond" w:hAnsi="Garamond"/>
          <w:b/>
          <w:bCs/>
          <w:sz w:val="24"/>
          <w:szCs w:val="24"/>
        </w:rPr>
        <w:t>, v súlade s legislatívou</w:t>
      </w:r>
      <w:r w:rsidR="00BF7349" w:rsidRPr="004F65D9">
        <w:rPr>
          <w:rFonts w:ascii="Garamond" w:hAnsi="Garamond"/>
          <w:sz w:val="24"/>
          <w:szCs w:val="24"/>
        </w:rPr>
        <w:t>.</w:t>
      </w:r>
    </w:p>
    <w:p w14:paraId="2679C4BD" w14:textId="78B6AB84" w:rsidR="009F380B" w:rsidRPr="004F65D9" w:rsidRDefault="00BF7349" w:rsidP="00A413DE">
      <w:pPr>
        <w:ind w:left="21" w:right="346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0" wp14:anchorId="1AE6BA38" wp14:editId="2082B0A4">
            <wp:simplePos x="0" y="0"/>
            <wp:positionH relativeFrom="column">
              <wp:posOffset>800100</wp:posOffset>
            </wp:positionH>
            <wp:positionV relativeFrom="paragraph">
              <wp:posOffset>558026</wp:posOffset>
            </wp:positionV>
            <wp:extent cx="4572" cy="4572"/>
            <wp:effectExtent l="0" t="0" r="0" b="0"/>
            <wp:wrapSquare wrapText="bothSides"/>
            <wp:docPr id="41947" name="Picture 419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47" name="Picture 41947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0334" w:rsidRPr="004F65D9">
        <w:rPr>
          <w:rFonts w:ascii="Garamond" w:hAnsi="Garamond"/>
          <w:sz w:val="24"/>
          <w:szCs w:val="24"/>
        </w:rPr>
        <w:t>Poskytovateľ</w:t>
      </w:r>
      <w:r w:rsidRPr="004F65D9">
        <w:rPr>
          <w:rFonts w:ascii="Garamond" w:hAnsi="Garamond"/>
          <w:sz w:val="24"/>
          <w:szCs w:val="24"/>
        </w:rPr>
        <w:t xml:space="preserve"> je povinný vykonávať zmluvné </w:t>
      </w:r>
      <w:r w:rsidR="007E59A6" w:rsidRPr="004F65D9">
        <w:rPr>
          <w:rFonts w:ascii="Garamond" w:hAnsi="Garamond"/>
          <w:sz w:val="24"/>
          <w:szCs w:val="24"/>
        </w:rPr>
        <w:t>č</w:t>
      </w:r>
      <w:r w:rsidRPr="004F65D9">
        <w:rPr>
          <w:rFonts w:ascii="Garamond" w:hAnsi="Garamond"/>
          <w:sz w:val="24"/>
          <w:szCs w:val="24"/>
        </w:rPr>
        <w:t xml:space="preserve">innosti tak, aby podľa </w:t>
      </w:r>
      <w:r w:rsidR="007E59A6" w:rsidRPr="004F65D9">
        <w:rPr>
          <w:rFonts w:ascii="Garamond" w:hAnsi="Garamond"/>
          <w:sz w:val="24"/>
          <w:szCs w:val="24"/>
        </w:rPr>
        <w:t>možnosti</w:t>
      </w:r>
      <w:r w:rsidRPr="004F65D9">
        <w:rPr>
          <w:rFonts w:ascii="Garamond" w:hAnsi="Garamond"/>
          <w:sz w:val="24"/>
          <w:szCs w:val="24"/>
        </w:rPr>
        <w:t xml:space="preserve"> </w:t>
      </w:r>
      <w:r w:rsidR="007E59A6" w:rsidRPr="004F65D9">
        <w:rPr>
          <w:rFonts w:ascii="Garamond" w:hAnsi="Garamond"/>
          <w:sz w:val="24"/>
          <w:szCs w:val="24"/>
        </w:rPr>
        <w:t>nenarušil</w:t>
      </w:r>
      <w:r w:rsidRPr="004F65D9">
        <w:rPr>
          <w:rFonts w:ascii="Garamond" w:hAnsi="Garamond"/>
          <w:sz w:val="24"/>
          <w:szCs w:val="24"/>
        </w:rPr>
        <w:t xml:space="preserve"> riadne užívanie zmluvných nehnuteľností. Ak práce vzhľadom na ich charakter môžu spôsobiť obmedzenie riadneho </w:t>
      </w:r>
      <w:r w:rsidR="007E59A6" w:rsidRPr="004F65D9">
        <w:rPr>
          <w:rFonts w:ascii="Garamond" w:hAnsi="Garamond"/>
          <w:sz w:val="24"/>
          <w:szCs w:val="24"/>
        </w:rPr>
        <w:t>užívania</w:t>
      </w:r>
      <w:r w:rsidRPr="004F65D9">
        <w:rPr>
          <w:rFonts w:ascii="Garamond" w:hAnsi="Garamond"/>
          <w:sz w:val="24"/>
          <w:szCs w:val="24"/>
        </w:rPr>
        <w:t xml:space="preserve"> objektu, je </w:t>
      </w:r>
      <w:r w:rsidR="00BD0334" w:rsidRPr="004F65D9">
        <w:rPr>
          <w:rFonts w:ascii="Garamond" w:hAnsi="Garamond"/>
          <w:sz w:val="24"/>
          <w:szCs w:val="24"/>
        </w:rPr>
        <w:t>poskytovateľ</w:t>
      </w:r>
      <w:r w:rsidRPr="004F65D9">
        <w:rPr>
          <w:rFonts w:ascii="Garamond" w:hAnsi="Garamond"/>
          <w:sz w:val="24"/>
          <w:szCs w:val="24"/>
        </w:rPr>
        <w:t xml:space="preserve"> </w:t>
      </w:r>
      <w:r w:rsidR="007E59A6" w:rsidRPr="004F65D9">
        <w:rPr>
          <w:rFonts w:ascii="Garamond" w:hAnsi="Garamond"/>
          <w:sz w:val="24"/>
          <w:szCs w:val="24"/>
        </w:rPr>
        <w:t>povinný</w:t>
      </w:r>
      <w:r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50BF4331" wp14:editId="548190CE">
            <wp:extent cx="4572" cy="9144"/>
            <wp:effectExtent l="0" t="0" r="0" b="0"/>
            <wp:docPr id="41946" name="Picture 419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46" name="Picture 4194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65D9">
        <w:rPr>
          <w:rFonts w:ascii="Garamond" w:hAnsi="Garamond"/>
          <w:sz w:val="24"/>
          <w:szCs w:val="24"/>
        </w:rPr>
        <w:t xml:space="preserve"> túto </w:t>
      </w:r>
      <w:r w:rsidR="007E59A6" w:rsidRPr="004F65D9">
        <w:rPr>
          <w:rFonts w:ascii="Garamond" w:hAnsi="Garamond"/>
          <w:sz w:val="24"/>
          <w:szCs w:val="24"/>
        </w:rPr>
        <w:t>skutočnosť písomne oznámiť o</w:t>
      </w:r>
      <w:r w:rsidRPr="004F65D9">
        <w:rPr>
          <w:rFonts w:ascii="Garamond" w:hAnsi="Garamond"/>
          <w:sz w:val="24"/>
          <w:szCs w:val="24"/>
        </w:rPr>
        <w:t xml:space="preserve">bjednávateľovi s dostatočným predstihom, najmenej však 5 pracovných dní </w:t>
      </w:r>
      <w:r w:rsidR="007E59A6" w:rsidRPr="004F65D9">
        <w:rPr>
          <w:rFonts w:ascii="Garamond" w:hAnsi="Garamond"/>
          <w:sz w:val="24"/>
          <w:szCs w:val="24"/>
        </w:rPr>
        <w:t>p</w:t>
      </w:r>
      <w:r w:rsidRPr="004F65D9">
        <w:rPr>
          <w:rFonts w:ascii="Garamond" w:hAnsi="Garamond"/>
          <w:sz w:val="24"/>
          <w:szCs w:val="24"/>
        </w:rPr>
        <w:t xml:space="preserve">red </w:t>
      </w:r>
      <w:r w:rsidR="007E59A6" w:rsidRPr="004F65D9">
        <w:rPr>
          <w:rFonts w:ascii="Garamond" w:hAnsi="Garamond"/>
          <w:sz w:val="24"/>
          <w:szCs w:val="24"/>
        </w:rPr>
        <w:t>p</w:t>
      </w:r>
      <w:r w:rsidRPr="004F65D9">
        <w:rPr>
          <w:rFonts w:ascii="Garamond" w:hAnsi="Garamond"/>
          <w:sz w:val="24"/>
          <w:szCs w:val="24"/>
        </w:rPr>
        <w:t xml:space="preserve">lánovaným zásahom a v tejto lehote si vyžiadať písomný súhlas </w:t>
      </w:r>
      <w:r w:rsidR="007E59A6" w:rsidRPr="004F65D9">
        <w:rPr>
          <w:rFonts w:ascii="Garamond" w:hAnsi="Garamond"/>
          <w:sz w:val="24"/>
          <w:szCs w:val="24"/>
        </w:rPr>
        <w:t>o</w:t>
      </w:r>
      <w:r w:rsidRPr="004F65D9">
        <w:rPr>
          <w:rFonts w:ascii="Garamond" w:hAnsi="Garamond"/>
          <w:sz w:val="24"/>
          <w:szCs w:val="24"/>
        </w:rPr>
        <w:t>bjednávateľa na obmedzenie užívania zmluvnej nehnuteľnosti.</w:t>
      </w:r>
    </w:p>
    <w:p w14:paraId="220DDFCA" w14:textId="77777777" w:rsidR="007E59A6" w:rsidRPr="004F65D9" w:rsidRDefault="007E59A6" w:rsidP="00FD6AE9">
      <w:pPr>
        <w:spacing w:after="0"/>
        <w:ind w:left="21" w:right="346"/>
        <w:rPr>
          <w:rFonts w:ascii="Garamond" w:hAnsi="Garamond"/>
          <w:sz w:val="24"/>
          <w:szCs w:val="24"/>
        </w:rPr>
      </w:pPr>
    </w:p>
    <w:p w14:paraId="5DFCDB40" w14:textId="77777777" w:rsidR="00BD0334" w:rsidRPr="004F65D9" w:rsidRDefault="00BD0334" w:rsidP="00FD6AE9">
      <w:pPr>
        <w:spacing w:after="0"/>
        <w:ind w:left="21" w:right="346"/>
        <w:rPr>
          <w:rFonts w:ascii="Garamond" w:hAnsi="Garamond"/>
          <w:sz w:val="24"/>
          <w:szCs w:val="24"/>
        </w:rPr>
      </w:pPr>
    </w:p>
    <w:p w14:paraId="4135DE33" w14:textId="109875B2" w:rsidR="009F380B" w:rsidRPr="004F65D9" w:rsidRDefault="00FD6AE9" w:rsidP="00FD6AE9">
      <w:pPr>
        <w:spacing w:after="0"/>
        <w:ind w:left="21" w:right="346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b/>
          <w:bCs/>
          <w:sz w:val="24"/>
          <w:szCs w:val="24"/>
        </w:rPr>
        <w:t>C</w:t>
      </w:r>
      <w:r w:rsidR="007E59A6" w:rsidRPr="004F65D9">
        <w:rPr>
          <w:rFonts w:ascii="Garamond" w:hAnsi="Garamond"/>
          <w:b/>
          <w:bCs/>
          <w:sz w:val="24"/>
          <w:szCs w:val="24"/>
        </w:rPr>
        <w:tab/>
      </w:r>
      <w:r w:rsidR="00BF7349" w:rsidRPr="004F65D9">
        <w:rPr>
          <w:rFonts w:ascii="Garamond" w:hAnsi="Garamond"/>
          <w:b/>
          <w:bCs/>
          <w:sz w:val="24"/>
          <w:szCs w:val="24"/>
        </w:rPr>
        <w:t>ADMINISTRATÍVNA A DOKUMENTAČNÁ ČINNOS</w:t>
      </w:r>
      <w:r w:rsidR="009F380B" w:rsidRPr="004F65D9">
        <w:rPr>
          <w:rFonts w:ascii="Garamond" w:hAnsi="Garamond"/>
          <w:b/>
          <w:bCs/>
          <w:sz w:val="24"/>
          <w:szCs w:val="24"/>
        </w:rPr>
        <w:t>Ť</w:t>
      </w:r>
    </w:p>
    <w:p w14:paraId="7E41B669" w14:textId="77777777" w:rsidR="009F380B" w:rsidRPr="004F65D9" w:rsidRDefault="009F380B" w:rsidP="00FD6AE9">
      <w:pPr>
        <w:spacing w:after="0"/>
        <w:ind w:left="21" w:right="346"/>
        <w:rPr>
          <w:rFonts w:ascii="Garamond" w:hAnsi="Garamond"/>
          <w:b/>
          <w:bCs/>
          <w:sz w:val="24"/>
          <w:szCs w:val="24"/>
        </w:rPr>
      </w:pPr>
    </w:p>
    <w:p w14:paraId="2AECBBB9" w14:textId="258990CC" w:rsidR="00BF7349" w:rsidRPr="004F65D9" w:rsidRDefault="00BF7349" w:rsidP="00FD6AE9">
      <w:pPr>
        <w:spacing w:after="0"/>
        <w:ind w:left="21" w:right="346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Technikom požiarnej ochrany dodávateľa viesť a pravidelne aktualizovať dokumentáciu ochrany pred po</w:t>
      </w:r>
      <w:r w:rsidR="00D6757C" w:rsidRPr="004F65D9">
        <w:rPr>
          <w:rFonts w:ascii="Garamond" w:hAnsi="Garamond"/>
          <w:sz w:val="24"/>
          <w:szCs w:val="24"/>
        </w:rPr>
        <w:t>žiarmi</w:t>
      </w:r>
      <w:r w:rsidRPr="004F65D9">
        <w:rPr>
          <w:rFonts w:ascii="Garamond" w:hAnsi="Garamond"/>
          <w:sz w:val="24"/>
          <w:szCs w:val="24"/>
        </w:rPr>
        <w:t xml:space="preserve"> </w:t>
      </w:r>
      <w:r w:rsidR="00D6757C" w:rsidRPr="004F65D9">
        <w:rPr>
          <w:rFonts w:ascii="Garamond" w:hAnsi="Garamond"/>
          <w:sz w:val="24"/>
          <w:szCs w:val="24"/>
        </w:rPr>
        <w:t>v</w:t>
      </w:r>
      <w:r w:rsidRPr="004F65D9">
        <w:rPr>
          <w:rFonts w:ascii="Garamond" w:hAnsi="Garamond"/>
          <w:sz w:val="24"/>
          <w:szCs w:val="24"/>
        </w:rPr>
        <w:t xml:space="preserve"> zmysle </w:t>
      </w:r>
      <w:r w:rsidR="00D6757C" w:rsidRPr="004F65D9">
        <w:rPr>
          <w:rFonts w:ascii="Garamond" w:hAnsi="Garamond"/>
          <w:sz w:val="24"/>
          <w:szCs w:val="24"/>
        </w:rPr>
        <w:t>§</w:t>
      </w:r>
      <w:r w:rsidRPr="004F65D9">
        <w:rPr>
          <w:rFonts w:ascii="Garamond" w:hAnsi="Garamond"/>
          <w:sz w:val="24"/>
          <w:szCs w:val="24"/>
        </w:rPr>
        <w:t xml:space="preserve"> 24 vyhlášky NÍV SR Č. 121/2002 Z. z, požiarnej prevencii </w:t>
      </w:r>
      <w:r w:rsidR="00D6757C" w:rsidRPr="004F65D9">
        <w:rPr>
          <w:rFonts w:ascii="Garamond" w:hAnsi="Garamond"/>
          <w:sz w:val="24"/>
          <w:szCs w:val="24"/>
        </w:rPr>
        <w:t>v</w:t>
      </w:r>
      <w:r w:rsidRPr="004F65D9">
        <w:rPr>
          <w:rFonts w:ascii="Garamond" w:hAnsi="Garamond"/>
          <w:sz w:val="24"/>
          <w:szCs w:val="24"/>
        </w:rPr>
        <w:t xml:space="preserve"> znení </w:t>
      </w:r>
      <w:r w:rsidR="00D6757C" w:rsidRPr="004F65D9">
        <w:rPr>
          <w:rFonts w:ascii="Garamond" w:hAnsi="Garamond"/>
          <w:sz w:val="24"/>
          <w:szCs w:val="24"/>
        </w:rPr>
        <w:t>neskorších</w:t>
      </w:r>
      <w:r w:rsidRPr="004F65D9">
        <w:rPr>
          <w:rFonts w:ascii="Garamond" w:hAnsi="Garamond"/>
          <w:sz w:val="24"/>
          <w:szCs w:val="24"/>
        </w:rPr>
        <w:t xml:space="preserve"> predpisov </w:t>
      </w:r>
      <w:r w:rsidR="00D6757C" w:rsidRPr="004F65D9">
        <w:rPr>
          <w:rFonts w:ascii="Garamond" w:hAnsi="Garamond"/>
          <w:sz w:val="24"/>
          <w:szCs w:val="24"/>
        </w:rPr>
        <w:t>a</w:t>
      </w:r>
      <w:r w:rsidRPr="004F65D9">
        <w:rPr>
          <w:rFonts w:ascii="Garamond" w:hAnsi="Garamond"/>
          <w:sz w:val="24"/>
          <w:szCs w:val="24"/>
        </w:rPr>
        <w:t xml:space="preserve"> ďalšími požiadavkami </w:t>
      </w:r>
      <w:r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409FB533" wp14:editId="49F73FBE">
            <wp:extent cx="411480" cy="100584"/>
            <wp:effectExtent l="0" t="0" r="0" b="0"/>
            <wp:docPr id="126741" name="Picture 1267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41" name="Picture 126741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10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1342C" w14:textId="5EB8FB1F" w:rsidR="009F380B" w:rsidRPr="004F65D9" w:rsidRDefault="00D6757C" w:rsidP="00FD6AE9">
      <w:pPr>
        <w:numPr>
          <w:ilvl w:val="0"/>
          <w:numId w:val="2"/>
        </w:numPr>
        <w:spacing w:after="0"/>
        <w:ind w:right="0" w:hanging="35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požiarne</w:t>
      </w:r>
      <w:r w:rsidR="00BF7349" w:rsidRPr="004F65D9">
        <w:rPr>
          <w:rFonts w:ascii="Garamond" w:hAnsi="Garamond"/>
          <w:sz w:val="24"/>
          <w:szCs w:val="24"/>
        </w:rPr>
        <w:t xml:space="preserve"> identifikačné karty na objekty a smernicu pre zabezpečenie ochrany pred požiarmi v podmienkach </w:t>
      </w:r>
      <w:r w:rsidR="00BF7349"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2D552A2D" wp14:editId="373FC522">
            <wp:extent cx="4572" cy="128015"/>
            <wp:effectExtent l="0" t="0" r="0" b="0"/>
            <wp:docPr id="126743" name="Picture 1267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43" name="Picture 126743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2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7349" w:rsidRPr="004F65D9">
        <w:rPr>
          <w:rFonts w:ascii="Garamond" w:hAnsi="Garamond"/>
          <w:sz w:val="24"/>
          <w:szCs w:val="24"/>
        </w:rPr>
        <w:t>objednávateľa,</w:t>
      </w:r>
    </w:p>
    <w:p w14:paraId="00E46BE0" w14:textId="1656A20E" w:rsidR="00BF7349" w:rsidRPr="004F65D9" w:rsidRDefault="00D6757C" w:rsidP="00FD6AE9">
      <w:pPr>
        <w:numPr>
          <w:ilvl w:val="0"/>
          <w:numId w:val="2"/>
        </w:numPr>
        <w:spacing w:after="0"/>
        <w:ind w:right="0" w:hanging="35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požiarne</w:t>
      </w:r>
      <w:r w:rsidR="00BF7349" w:rsidRPr="004F65D9">
        <w:rPr>
          <w:rFonts w:ascii="Garamond" w:hAnsi="Garamond"/>
          <w:sz w:val="24"/>
          <w:szCs w:val="24"/>
        </w:rPr>
        <w:t xml:space="preserve"> poriadky na pracoviska so </w:t>
      </w:r>
      <w:r w:rsidRPr="004F65D9">
        <w:rPr>
          <w:rFonts w:ascii="Garamond" w:hAnsi="Garamond"/>
          <w:sz w:val="24"/>
          <w:szCs w:val="24"/>
        </w:rPr>
        <w:t>zvýšeným</w:t>
      </w:r>
      <w:r w:rsidR="00BF7349" w:rsidRPr="004F65D9">
        <w:rPr>
          <w:rFonts w:ascii="Garamond" w:hAnsi="Garamond"/>
          <w:sz w:val="24"/>
          <w:szCs w:val="24"/>
        </w:rPr>
        <w:t xml:space="preserve"> </w:t>
      </w:r>
      <w:r w:rsidRPr="004F65D9">
        <w:rPr>
          <w:rFonts w:ascii="Garamond" w:hAnsi="Garamond"/>
          <w:sz w:val="24"/>
          <w:szCs w:val="24"/>
        </w:rPr>
        <w:t>nebezpečenstvom</w:t>
      </w:r>
      <w:r w:rsidR="00BF7349" w:rsidRPr="004F65D9">
        <w:rPr>
          <w:rFonts w:ascii="Garamond" w:hAnsi="Garamond"/>
          <w:sz w:val="24"/>
          <w:szCs w:val="24"/>
        </w:rPr>
        <w:t xml:space="preserve"> vzniku požiaru v spolupráci s vedúcimi zamestnancami dotknutých pracovísk objednávateľa,</w:t>
      </w:r>
    </w:p>
    <w:p w14:paraId="0596266C" w14:textId="6EF4D95E" w:rsidR="00BF7349" w:rsidRPr="004F65D9" w:rsidRDefault="00D6757C" w:rsidP="00FD6AE9">
      <w:pPr>
        <w:numPr>
          <w:ilvl w:val="0"/>
          <w:numId w:val="2"/>
        </w:numPr>
        <w:spacing w:after="0" w:line="240" w:lineRule="auto"/>
        <w:ind w:right="0" w:hanging="35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požiarne</w:t>
      </w:r>
      <w:r w:rsidR="00BF7349" w:rsidRPr="004F65D9">
        <w:rPr>
          <w:rFonts w:ascii="Garamond" w:hAnsi="Garamond"/>
          <w:sz w:val="24"/>
          <w:szCs w:val="24"/>
        </w:rPr>
        <w:t xml:space="preserve"> poplachové smernice pre objekty a zariadenia objednávateľa,</w:t>
      </w:r>
    </w:p>
    <w:p w14:paraId="0FF21B5C" w14:textId="6065EF60" w:rsidR="009F380B" w:rsidRPr="004F65D9" w:rsidRDefault="00BF7349" w:rsidP="00FD6AE9">
      <w:pPr>
        <w:numPr>
          <w:ilvl w:val="0"/>
          <w:numId w:val="2"/>
        </w:numPr>
        <w:spacing w:after="0" w:line="240" w:lineRule="auto"/>
        <w:ind w:right="0" w:hanging="35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grafické požiarne evakuačné plány </w:t>
      </w:r>
      <w:r w:rsidR="00D6757C" w:rsidRPr="004F65D9">
        <w:rPr>
          <w:rFonts w:ascii="Garamond" w:hAnsi="Garamond"/>
          <w:sz w:val="24"/>
          <w:szCs w:val="24"/>
        </w:rPr>
        <w:t>v</w:t>
      </w:r>
      <w:r w:rsidRPr="004F65D9">
        <w:rPr>
          <w:rFonts w:ascii="Garamond" w:hAnsi="Garamond"/>
          <w:sz w:val="24"/>
          <w:szCs w:val="24"/>
        </w:rPr>
        <w:t xml:space="preserve"> rozmeroch vo formáte minimálne</w:t>
      </w:r>
      <w:r w:rsidR="00D6757C" w:rsidRPr="004F65D9">
        <w:rPr>
          <w:rFonts w:ascii="Garamond" w:hAnsi="Garamond"/>
          <w:sz w:val="24"/>
          <w:szCs w:val="24"/>
        </w:rPr>
        <w:t xml:space="preserve"> A3</w:t>
      </w:r>
      <w:r w:rsidRPr="004F65D9">
        <w:rPr>
          <w:rFonts w:ascii="Garamond" w:hAnsi="Garamond"/>
          <w:sz w:val="24"/>
          <w:szCs w:val="24"/>
        </w:rPr>
        <w:t xml:space="preserve"> a textová </w:t>
      </w:r>
      <w:r w:rsidR="00D6757C" w:rsidRPr="004F65D9">
        <w:rPr>
          <w:rFonts w:ascii="Garamond" w:hAnsi="Garamond"/>
          <w:sz w:val="24"/>
          <w:szCs w:val="24"/>
        </w:rPr>
        <w:t>č</w:t>
      </w:r>
      <w:r w:rsidRPr="004F65D9">
        <w:rPr>
          <w:rFonts w:ascii="Garamond" w:hAnsi="Garamond"/>
          <w:sz w:val="24"/>
          <w:szCs w:val="24"/>
        </w:rPr>
        <w:t xml:space="preserve">asť evakuačných plánov vo formáte A4 vo </w:t>
      </w:r>
      <w:r w:rsidR="00D6757C" w:rsidRPr="004F65D9">
        <w:rPr>
          <w:rFonts w:ascii="Garamond" w:hAnsi="Garamond"/>
          <w:sz w:val="24"/>
          <w:szCs w:val="24"/>
        </w:rPr>
        <w:t>farebnom</w:t>
      </w:r>
      <w:r w:rsidRPr="004F65D9">
        <w:rPr>
          <w:rFonts w:ascii="Garamond" w:hAnsi="Garamond"/>
          <w:sz w:val="24"/>
          <w:szCs w:val="24"/>
        </w:rPr>
        <w:t xml:space="preserve"> vyhotovení,</w:t>
      </w:r>
    </w:p>
    <w:p w14:paraId="49A9EED2" w14:textId="23FF327D" w:rsidR="009F380B" w:rsidRPr="004F65D9" w:rsidRDefault="00D6757C" w:rsidP="00FD6AE9">
      <w:pPr>
        <w:numPr>
          <w:ilvl w:val="0"/>
          <w:numId w:val="2"/>
        </w:numPr>
        <w:spacing w:after="0" w:line="240" w:lineRule="auto"/>
        <w:ind w:right="0" w:hanging="35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požiarnu</w:t>
      </w:r>
      <w:r w:rsidR="00BF7349" w:rsidRPr="004F65D9">
        <w:rPr>
          <w:rFonts w:ascii="Garamond" w:hAnsi="Garamond"/>
          <w:sz w:val="24"/>
          <w:szCs w:val="24"/>
        </w:rPr>
        <w:t xml:space="preserve"> knihu,</w:t>
      </w:r>
      <w:r w:rsidR="00BF7349"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6C14C2BB" wp14:editId="737F6B87">
            <wp:extent cx="4572" cy="9144"/>
            <wp:effectExtent l="0" t="0" r="0" b="0"/>
            <wp:docPr id="46218" name="Picture 46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18" name="Picture 4621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3CCB5" w14:textId="02AAF2DF" w:rsidR="009F380B" w:rsidRPr="004F65D9" w:rsidRDefault="00BF7349" w:rsidP="00FD6AE9">
      <w:pPr>
        <w:numPr>
          <w:ilvl w:val="0"/>
          <w:numId w:val="2"/>
        </w:numPr>
        <w:spacing w:after="0"/>
        <w:ind w:right="0" w:hanging="35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doklady o stanovenej kontrole požiarnych a požiarnotechnických zariadení (hasiace prístroje, požiarne uzávery, </w:t>
      </w:r>
      <w:r w:rsidR="00D6757C" w:rsidRPr="004F65D9">
        <w:rPr>
          <w:rFonts w:ascii="Garamond" w:hAnsi="Garamond"/>
          <w:sz w:val="24"/>
          <w:szCs w:val="24"/>
        </w:rPr>
        <w:t>požiarne</w:t>
      </w:r>
      <w:r w:rsidRPr="004F65D9">
        <w:rPr>
          <w:rFonts w:ascii="Garamond" w:hAnsi="Garamond"/>
          <w:sz w:val="24"/>
          <w:szCs w:val="24"/>
        </w:rPr>
        <w:t xml:space="preserve"> vodovody, elektrická požiarna signalizácia a pod.)</w:t>
      </w:r>
      <w:r w:rsidR="009F380B" w:rsidRPr="004F65D9">
        <w:rPr>
          <w:rFonts w:ascii="Garamond" w:hAnsi="Garamond"/>
          <w:sz w:val="24"/>
          <w:szCs w:val="24"/>
        </w:rPr>
        <w:t>,</w:t>
      </w:r>
    </w:p>
    <w:p w14:paraId="4E563AFD" w14:textId="39699C20" w:rsidR="00BF7349" w:rsidRPr="004F65D9" w:rsidRDefault="00BF7349" w:rsidP="00FD6AE9">
      <w:pPr>
        <w:numPr>
          <w:ilvl w:val="0"/>
          <w:numId w:val="2"/>
        </w:numPr>
        <w:spacing w:after="0"/>
        <w:ind w:right="0" w:hanging="35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údaje o požiaroch, príčinách vzniku požiarov, správy o výsledkoch vykonaných opatreniach na úseku OPP</w:t>
      </w:r>
      <w:r w:rsidR="009F380B" w:rsidRPr="004F65D9">
        <w:rPr>
          <w:rFonts w:ascii="Garamond" w:hAnsi="Garamond"/>
          <w:noProof/>
          <w:sz w:val="24"/>
          <w:szCs w:val="24"/>
        </w:rPr>
        <w:t>,</w:t>
      </w:r>
    </w:p>
    <w:p w14:paraId="3B42D93E" w14:textId="77777777" w:rsidR="009F380B" w:rsidRPr="004F65D9" w:rsidRDefault="00BF7349" w:rsidP="00FD6AE9">
      <w:pPr>
        <w:numPr>
          <w:ilvl w:val="0"/>
          <w:numId w:val="2"/>
        </w:numPr>
        <w:spacing w:after="0"/>
        <w:ind w:right="0" w:hanging="35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dokumentácia o </w:t>
      </w:r>
      <w:r w:rsidR="00D6757C" w:rsidRPr="004F65D9">
        <w:rPr>
          <w:rFonts w:ascii="Garamond" w:hAnsi="Garamond"/>
          <w:sz w:val="24"/>
          <w:szCs w:val="24"/>
        </w:rPr>
        <w:t>š</w:t>
      </w:r>
      <w:r w:rsidRPr="004F65D9">
        <w:rPr>
          <w:rFonts w:ascii="Garamond" w:hAnsi="Garamond"/>
          <w:sz w:val="24"/>
          <w:szCs w:val="24"/>
        </w:rPr>
        <w:t>kolení zamestnancov o ochrane pred požiarmi,</w:t>
      </w:r>
    </w:p>
    <w:p w14:paraId="76B2F12D" w14:textId="254AA258" w:rsidR="00BF7349" w:rsidRPr="004F65D9" w:rsidRDefault="00BF7349" w:rsidP="00FD6AE9">
      <w:pPr>
        <w:numPr>
          <w:ilvl w:val="0"/>
          <w:numId w:val="2"/>
        </w:numPr>
        <w:spacing w:after="0"/>
        <w:ind w:right="0" w:hanging="35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dokumentácia o odbornej p</w:t>
      </w:r>
      <w:r w:rsidR="00D6757C" w:rsidRPr="004F65D9">
        <w:rPr>
          <w:rFonts w:ascii="Garamond" w:hAnsi="Garamond"/>
          <w:sz w:val="24"/>
          <w:szCs w:val="24"/>
        </w:rPr>
        <w:t>rí</w:t>
      </w:r>
      <w:r w:rsidRPr="004F65D9">
        <w:rPr>
          <w:rFonts w:ascii="Garamond" w:hAnsi="Garamond"/>
          <w:sz w:val="24"/>
          <w:szCs w:val="24"/>
        </w:rPr>
        <w:t>prave protipožiarnych hliadok,</w:t>
      </w:r>
    </w:p>
    <w:p w14:paraId="5290A1AE" w14:textId="7C1F201C" w:rsidR="009F380B" w:rsidRPr="004F65D9" w:rsidRDefault="00D6757C" w:rsidP="00FD6AE9">
      <w:pPr>
        <w:spacing w:after="0"/>
        <w:ind w:left="814" w:right="0" w:firstLine="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riešenie</w:t>
      </w:r>
      <w:r w:rsidR="00BF7349" w:rsidRPr="004F65D9">
        <w:rPr>
          <w:rFonts w:ascii="Garamond" w:hAnsi="Garamond"/>
          <w:sz w:val="24"/>
          <w:szCs w:val="24"/>
        </w:rPr>
        <w:t xml:space="preserve"> protipožiarnej bezpečnosti stavby v projektovej dokumentácii stavby</w:t>
      </w:r>
      <w:r w:rsidR="009F380B" w:rsidRPr="004F65D9">
        <w:rPr>
          <w:rFonts w:ascii="Garamond" w:hAnsi="Garamond"/>
          <w:sz w:val="24"/>
          <w:szCs w:val="24"/>
        </w:rPr>
        <w:t>,</w:t>
      </w:r>
    </w:p>
    <w:p w14:paraId="7CC5F3C7" w14:textId="7333F767" w:rsidR="00BF7349" w:rsidRPr="004F65D9" w:rsidRDefault="00BF7349" w:rsidP="00FD6AE9">
      <w:pPr>
        <w:spacing w:after="0"/>
        <w:ind w:left="814" w:right="0" w:firstLine="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ďalšie doklady podľa požiadaviek objednávateľa.</w:t>
      </w:r>
    </w:p>
    <w:p w14:paraId="2BA71292" w14:textId="04528CCA" w:rsidR="009F380B" w:rsidRPr="004F65D9" w:rsidRDefault="009F380B" w:rsidP="00FD6AE9">
      <w:pPr>
        <w:spacing w:after="0"/>
        <w:ind w:left="814" w:right="0" w:firstLine="0"/>
        <w:rPr>
          <w:rFonts w:ascii="Garamond" w:hAnsi="Garamond"/>
          <w:sz w:val="24"/>
          <w:szCs w:val="24"/>
        </w:rPr>
      </w:pPr>
    </w:p>
    <w:p w14:paraId="6DEFDC33" w14:textId="77777777" w:rsidR="00FD6AE9" w:rsidRPr="004F65D9" w:rsidRDefault="00FD6AE9" w:rsidP="00FD6AE9">
      <w:pPr>
        <w:spacing w:after="0"/>
        <w:ind w:left="814" w:right="0" w:firstLine="0"/>
        <w:rPr>
          <w:rFonts w:ascii="Garamond" w:hAnsi="Garamond"/>
          <w:sz w:val="24"/>
          <w:szCs w:val="24"/>
        </w:rPr>
      </w:pPr>
    </w:p>
    <w:p w14:paraId="51260CFB" w14:textId="313402F2" w:rsidR="00BF7349" w:rsidRPr="004F65D9" w:rsidRDefault="00FD6AE9" w:rsidP="00FD6AE9">
      <w:pPr>
        <w:pStyle w:val="Nadpis1"/>
        <w:spacing w:after="198"/>
        <w:ind w:left="147" w:right="0"/>
        <w:jc w:val="both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b/>
          <w:bCs/>
          <w:sz w:val="24"/>
          <w:szCs w:val="24"/>
        </w:rPr>
        <w:t>D</w:t>
      </w:r>
      <w:r w:rsidR="00D6757C" w:rsidRPr="004F65D9">
        <w:rPr>
          <w:rFonts w:ascii="Garamond" w:hAnsi="Garamond"/>
          <w:b/>
          <w:bCs/>
          <w:sz w:val="24"/>
          <w:szCs w:val="24"/>
        </w:rPr>
        <w:tab/>
      </w:r>
      <w:r w:rsidR="00BF7349" w:rsidRPr="004F65D9">
        <w:rPr>
          <w:rFonts w:ascii="Garamond" w:hAnsi="Garamond"/>
          <w:b/>
          <w:bCs/>
          <w:sz w:val="24"/>
          <w:szCs w:val="24"/>
        </w:rPr>
        <w:t>KONTROLNÁ A RIADIACA ČINNOSŤ</w:t>
      </w:r>
    </w:p>
    <w:p w14:paraId="3BCCE468" w14:textId="61DCCF3B" w:rsidR="00BF7349" w:rsidRPr="004F65D9" w:rsidRDefault="00BF7349" w:rsidP="00FD6AE9">
      <w:pPr>
        <w:spacing w:after="219" w:line="255" w:lineRule="auto"/>
        <w:ind w:left="146" w:right="72" w:hanging="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Určovať miesta so zvýšeným </w:t>
      </w:r>
      <w:r w:rsidR="00D6757C" w:rsidRPr="004F65D9">
        <w:rPr>
          <w:rFonts w:ascii="Garamond" w:hAnsi="Garamond"/>
          <w:sz w:val="24"/>
          <w:szCs w:val="24"/>
        </w:rPr>
        <w:t>nebezpečenstvom</w:t>
      </w:r>
      <w:r w:rsidRPr="004F65D9">
        <w:rPr>
          <w:rFonts w:ascii="Garamond" w:hAnsi="Garamond"/>
          <w:sz w:val="24"/>
          <w:szCs w:val="24"/>
        </w:rPr>
        <w:t xml:space="preserve"> vz</w:t>
      </w:r>
      <w:r w:rsidR="00D6757C" w:rsidRPr="004F65D9">
        <w:rPr>
          <w:rFonts w:ascii="Garamond" w:hAnsi="Garamond"/>
          <w:sz w:val="24"/>
          <w:szCs w:val="24"/>
        </w:rPr>
        <w:t>niku</w:t>
      </w:r>
      <w:r w:rsidRPr="004F65D9">
        <w:rPr>
          <w:rFonts w:ascii="Garamond" w:hAnsi="Garamond"/>
          <w:sz w:val="24"/>
          <w:szCs w:val="24"/>
        </w:rPr>
        <w:t xml:space="preserve"> </w:t>
      </w:r>
      <w:r w:rsidR="00D6757C" w:rsidRPr="004F65D9">
        <w:rPr>
          <w:rFonts w:ascii="Garamond" w:hAnsi="Garamond"/>
          <w:sz w:val="24"/>
          <w:szCs w:val="24"/>
        </w:rPr>
        <w:t>požiaru</w:t>
      </w:r>
      <w:r w:rsidRPr="004F65D9">
        <w:rPr>
          <w:rFonts w:ascii="Garamond" w:hAnsi="Garamond"/>
          <w:sz w:val="24"/>
          <w:szCs w:val="24"/>
        </w:rPr>
        <w:t>, počet protipožiarnych hliadok pracovísk a ich zloženie s odbornou prípravou v spolupráci s vedúcimi zamestnancami dotknutých pracovísk objednávateľa.</w:t>
      </w:r>
      <w:r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1305041A" wp14:editId="427B22A7">
            <wp:extent cx="9144" cy="27432"/>
            <wp:effectExtent l="0" t="0" r="0" b="0"/>
            <wp:docPr id="126747" name="Picture 1267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47" name="Picture 12674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340D9" w14:textId="24313268" w:rsidR="00BF7349" w:rsidRPr="004F65D9" w:rsidRDefault="00BF7349" w:rsidP="00FD6AE9">
      <w:pPr>
        <w:spacing w:after="229" w:line="255" w:lineRule="auto"/>
        <w:ind w:left="146" w:right="72" w:hanging="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Zabezpečovať povinnosti technika </w:t>
      </w:r>
      <w:r w:rsidR="00D6757C" w:rsidRPr="004F65D9">
        <w:rPr>
          <w:rFonts w:ascii="Garamond" w:hAnsi="Garamond"/>
          <w:sz w:val="24"/>
          <w:szCs w:val="24"/>
        </w:rPr>
        <w:t>požiarnej</w:t>
      </w:r>
      <w:r w:rsidRPr="004F65D9">
        <w:rPr>
          <w:rFonts w:ascii="Garamond" w:hAnsi="Garamond"/>
          <w:sz w:val="24"/>
          <w:szCs w:val="24"/>
        </w:rPr>
        <w:t xml:space="preserve"> ochrany (TPO) v súlade s platnými zákonnými normami a predpismi v oblasti ochrany pred </w:t>
      </w:r>
      <w:r w:rsidR="009F380B" w:rsidRPr="004F65D9">
        <w:rPr>
          <w:rFonts w:ascii="Garamond" w:hAnsi="Garamond"/>
          <w:sz w:val="24"/>
          <w:szCs w:val="24"/>
        </w:rPr>
        <w:t>požiarmi</w:t>
      </w:r>
      <w:r w:rsidR="00D6757C" w:rsidRPr="004F65D9">
        <w:rPr>
          <w:rFonts w:ascii="Garamond" w:hAnsi="Garamond"/>
          <w:sz w:val="24"/>
          <w:szCs w:val="24"/>
        </w:rPr>
        <w:t>.</w:t>
      </w:r>
    </w:p>
    <w:p w14:paraId="00BBA139" w14:textId="17B8368D" w:rsidR="00BF7349" w:rsidRPr="004F65D9" w:rsidRDefault="00BF7349" w:rsidP="00FD6AE9">
      <w:pPr>
        <w:spacing w:after="2" w:line="255" w:lineRule="auto"/>
        <w:ind w:left="146" w:right="72" w:hanging="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Zúčastňovať sa :</w:t>
      </w:r>
    </w:p>
    <w:p w14:paraId="509513CA" w14:textId="77777777" w:rsidR="00BD0334" w:rsidRPr="004F65D9" w:rsidRDefault="00BF7349" w:rsidP="00BD0334">
      <w:pPr>
        <w:spacing w:after="2" w:line="255" w:lineRule="auto"/>
        <w:ind w:left="457" w:right="72" w:hanging="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0" wp14:anchorId="08ED25E8" wp14:editId="0CD3E277">
            <wp:simplePos x="0" y="0"/>
            <wp:positionH relativeFrom="column">
              <wp:posOffset>4000501</wp:posOffset>
            </wp:positionH>
            <wp:positionV relativeFrom="paragraph">
              <wp:posOffset>152808</wp:posOffset>
            </wp:positionV>
            <wp:extent cx="297180" cy="27432"/>
            <wp:effectExtent l="0" t="0" r="0" b="0"/>
            <wp:wrapSquare wrapText="bothSides"/>
            <wp:docPr id="126751" name="Picture 1267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51" name="Picture 126751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757C" w:rsidRPr="004F65D9">
        <w:rPr>
          <w:rFonts w:ascii="Garamond" w:hAnsi="Garamond"/>
          <w:sz w:val="24"/>
          <w:szCs w:val="24"/>
        </w:rPr>
        <w:t xml:space="preserve">- </w:t>
      </w:r>
      <w:r w:rsidR="00D6757C" w:rsidRPr="004F65D9">
        <w:rPr>
          <w:rFonts w:ascii="Garamond" w:hAnsi="Garamond"/>
          <w:sz w:val="24"/>
          <w:szCs w:val="24"/>
        </w:rPr>
        <w:tab/>
      </w:r>
      <w:r w:rsidRPr="004F65D9">
        <w:rPr>
          <w:rFonts w:ascii="Garamond" w:hAnsi="Garamond"/>
          <w:sz w:val="24"/>
          <w:szCs w:val="24"/>
        </w:rPr>
        <w:t>vyšetrov</w:t>
      </w:r>
      <w:r w:rsidR="00D6757C" w:rsidRPr="004F65D9">
        <w:rPr>
          <w:rFonts w:ascii="Garamond" w:hAnsi="Garamond"/>
          <w:sz w:val="24"/>
          <w:szCs w:val="24"/>
        </w:rPr>
        <w:t>ania požiarov a zahorení a zasielať o nich hlásenia</w:t>
      </w:r>
    </w:p>
    <w:p w14:paraId="70E31D3B" w14:textId="58B91CDC" w:rsidR="00D6757C" w:rsidRPr="004F65D9" w:rsidRDefault="00D6757C" w:rsidP="00BD0334">
      <w:pPr>
        <w:spacing w:after="2" w:line="255" w:lineRule="auto"/>
        <w:ind w:left="457" w:right="72" w:hanging="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kompetentným orgánom štátneho dozoru</w:t>
      </w:r>
      <w:r w:rsidR="00EE18EE" w:rsidRPr="004F65D9">
        <w:rPr>
          <w:rFonts w:ascii="Garamond" w:hAnsi="Garamond"/>
          <w:sz w:val="24"/>
          <w:szCs w:val="24"/>
        </w:rPr>
        <w:t>,</w:t>
      </w:r>
    </w:p>
    <w:p w14:paraId="3924B9C3" w14:textId="4AE9AFFD" w:rsidR="00BF7349" w:rsidRPr="004F65D9" w:rsidRDefault="00D6757C" w:rsidP="00FD6AE9">
      <w:pPr>
        <w:spacing w:after="2" w:line="255" w:lineRule="auto"/>
        <w:ind w:left="457" w:right="72" w:hanging="3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noProof/>
          <w:sz w:val="24"/>
          <w:szCs w:val="24"/>
        </w:rPr>
        <w:t xml:space="preserve">- </w:t>
      </w:r>
      <w:r w:rsidRPr="004F65D9">
        <w:rPr>
          <w:rFonts w:ascii="Garamond" w:hAnsi="Garamond"/>
          <w:noProof/>
          <w:sz w:val="24"/>
          <w:szCs w:val="24"/>
        </w:rPr>
        <w:tab/>
      </w:r>
      <w:r w:rsidR="00BF7349" w:rsidRPr="004F65D9">
        <w:rPr>
          <w:rFonts w:ascii="Garamond" w:hAnsi="Garamond"/>
          <w:sz w:val="24"/>
          <w:szCs w:val="24"/>
        </w:rPr>
        <w:t>na odovzdávaní stavenísk, pred kolaudačných a kolaudačných konaní</w:t>
      </w:r>
      <w:r w:rsidRPr="004F65D9">
        <w:rPr>
          <w:rFonts w:ascii="Garamond" w:hAnsi="Garamond"/>
          <w:sz w:val="24"/>
          <w:szCs w:val="24"/>
        </w:rPr>
        <w:t>.</w:t>
      </w:r>
    </w:p>
    <w:p w14:paraId="02116CA2" w14:textId="77777777" w:rsidR="00AF03A5" w:rsidRPr="004F65D9" w:rsidRDefault="00AF03A5" w:rsidP="00FD6AE9">
      <w:pPr>
        <w:spacing w:after="2" w:line="255" w:lineRule="auto"/>
        <w:ind w:left="457" w:right="72" w:hanging="3"/>
        <w:rPr>
          <w:rFonts w:ascii="Garamond" w:hAnsi="Garamond"/>
          <w:sz w:val="24"/>
          <w:szCs w:val="24"/>
        </w:rPr>
      </w:pPr>
    </w:p>
    <w:p w14:paraId="50F72E34" w14:textId="115026B5" w:rsidR="00BF7349" w:rsidRPr="004F65D9" w:rsidRDefault="00AF03A5" w:rsidP="00FD6AE9">
      <w:pPr>
        <w:spacing w:after="285"/>
        <w:ind w:left="252" w:right="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P</w:t>
      </w:r>
      <w:r w:rsidR="00BF7349" w:rsidRPr="004F65D9">
        <w:rPr>
          <w:rFonts w:ascii="Garamond" w:hAnsi="Garamond"/>
          <w:sz w:val="24"/>
          <w:szCs w:val="24"/>
        </w:rPr>
        <w:t>ripraviť pre vedúcich zamestnancov návrhy opatrení na odstránenia nedostatkov zistených pri preventívnych protipožiarnych prehliadkach v oblasti OPP na ich pracoviskách.</w:t>
      </w:r>
      <w:r w:rsidR="00BF7349"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10C6F48B" wp14:editId="3BA03616">
            <wp:extent cx="4572" cy="9144"/>
            <wp:effectExtent l="0" t="0" r="0" b="0"/>
            <wp:docPr id="50522" name="Picture 50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22" name="Picture 5052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1F1AC" w14:textId="55C6B75C" w:rsidR="00AF03A5" w:rsidRPr="004F65D9" w:rsidRDefault="00AF03A5" w:rsidP="00FD6AE9">
      <w:pPr>
        <w:ind w:left="252" w:right="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Z</w:t>
      </w:r>
      <w:r w:rsidR="00BF7349" w:rsidRPr="004F65D9">
        <w:rPr>
          <w:rFonts w:ascii="Garamond" w:hAnsi="Garamond"/>
          <w:sz w:val="24"/>
          <w:szCs w:val="24"/>
        </w:rPr>
        <w:t xml:space="preserve">astupovať objednávateľa voči orgánom </w:t>
      </w:r>
      <w:r w:rsidRPr="004F65D9">
        <w:rPr>
          <w:rFonts w:ascii="Garamond" w:hAnsi="Garamond"/>
          <w:sz w:val="24"/>
          <w:szCs w:val="24"/>
        </w:rPr>
        <w:t>š</w:t>
      </w:r>
      <w:r w:rsidR="00BF7349" w:rsidRPr="004F65D9">
        <w:rPr>
          <w:rFonts w:ascii="Garamond" w:hAnsi="Garamond"/>
          <w:sz w:val="24"/>
          <w:szCs w:val="24"/>
        </w:rPr>
        <w:t xml:space="preserve">tátneho </w:t>
      </w:r>
      <w:r w:rsidRPr="004F65D9">
        <w:rPr>
          <w:rFonts w:ascii="Garamond" w:hAnsi="Garamond"/>
          <w:sz w:val="24"/>
          <w:szCs w:val="24"/>
        </w:rPr>
        <w:t>požiarneho</w:t>
      </w:r>
      <w:r w:rsidR="00BF7349" w:rsidRPr="004F65D9">
        <w:rPr>
          <w:rFonts w:ascii="Garamond" w:hAnsi="Garamond"/>
          <w:sz w:val="24"/>
          <w:szCs w:val="24"/>
        </w:rPr>
        <w:t xml:space="preserve"> dozoru s prevzatím plnej zodpovednosti za výkon</w:t>
      </w:r>
      <w:r w:rsidR="00EE18EE" w:rsidRPr="004F65D9">
        <w:rPr>
          <w:rFonts w:ascii="Garamond" w:hAnsi="Garamond"/>
          <w:sz w:val="24"/>
          <w:szCs w:val="24"/>
        </w:rPr>
        <w:t>.</w:t>
      </w:r>
    </w:p>
    <w:p w14:paraId="7440E43C" w14:textId="77777777" w:rsidR="00E85DD3" w:rsidRPr="004F65D9" w:rsidRDefault="00E85DD3" w:rsidP="00FD6AE9">
      <w:pPr>
        <w:ind w:left="252" w:right="0"/>
        <w:rPr>
          <w:rFonts w:ascii="Garamond" w:hAnsi="Garamond"/>
          <w:sz w:val="24"/>
          <w:szCs w:val="24"/>
        </w:rPr>
      </w:pPr>
    </w:p>
    <w:p w14:paraId="1EC6114C" w14:textId="32AF0880" w:rsidR="00AF03A5" w:rsidRPr="004F65D9" w:rsidRDefault="00FD6AE9" w:rsidP="00FD6AE9">
      <w:pPr>
        <w:ind w:left="252"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b/>
          <w:bCs/>
          <w:sz w:val="24"/>
          <w:szCs w:val="24"/>
        </w:rPr>
        <w:t>E</w:t>
      </w:r>
      <w:r w:rsidR="00AF03A5" w:rsidRPr="004F65D9">
        <w:rPr>
          <w:rFonts w:ascii="Garamond" w:hAnsi="Garamond"/>
          <w:b/>
          <w:bCs/>
          <w:sz w:val="24"/>
          <w:szCs w:val="24"/>
        </w:rPr>
        <w:tab/>
      </w:r>
      <w:r w:rsidR="00BF7349" w:rsidRPr="004F65D9">
        <w:rPr>
          <w:rFonts w:ascii="Garamond" w:hAnsi="Garamond"/>
          <w:b/>
          <w:bCs/>
          <w:sz w:val="24"/>
          <w:szCs w:val="24"/>
        </w:rPr>
        <w:t xml:space="preserve"> REPORTIN</w:t>
      </w:r>
      <w:r w:rsidR="009F380B" w:rsidRPr="004F65D9">
        <w:rPr>
          <w:rFonts w:ascii="Garamond" w:hAnsi="Garamond"/>
          <w:b/>
          <w:bCs/>
          <w:sz w:val="24"/>
          <w:szCs w:val="24"/>
        </w:rPr>
        <w:t>G</w:t>
      </w:r>
    </w:p>
    <w:p w14:paraId="2693038A" w14:textId="77777777" w:rsidR="00AF03A5" w:rsidRPr="004F65D9" w:rsidRDefault="00BF7349" w:rsidP="00FD6AE9">
      <w:pPr>
        <w:ind w:left="252"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Reporty a hodnotiace správy budú obsahovať tieto údaje za príslušné hodnotiace obdobie: </w:t>
      </w:r>
      <w:r w:rsidRPr="004F65D9">
        <w:rPr>
          <w:rFonts w:ascii="Garamond" w:hAnsi="Garamond"/>
          <w:noProof/>
          <w:sz w:val="24"/>
          <w:szCs w:val="24"/>
        </w:rPr>
        <w:drawing>
          <wp:inline distT="0" distB="0" distL="0" distR="0" wp14:anchorId="0C47CFAC" wp14:editId="39F6BF9E">
            <wp:extent cx="4572" cy="9144"/>
            <wp:effectExtent l="0" t="0" r="0" b="0"/>
            <wp:docPr id="50523" name="Picture 505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23" name="Picture 50523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E1197" w14:textId="7159CC7F" w:rsidR="00AF03A5" w:rsidRPr="004F65D9" w:rsidRDefault="00BF7349" w:rsidP="00FD6AE9">
      <w:pPr>
        <w:ind w:left="252" w:right="0"/>
        <w:rPr>
          <w:rFonts w:ascii="Garamond" w:hAnsi="Garamond"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Zhrnutie plnenia Zmluvných </w:t>
      </w:r>
      <w:r w:rsidR="00AF03A5" w:rsidRPr="004F65D9">
        <w:rPr>
          <w:rFonts w:ascii="Garamond" w:hAnsi="Garamond"/>
          <w:sz w:val="24"/>
          <w:szCs w:val="24"/>
        </w:rPr>
        <w:t>č</w:t>
      </w:r>
      <w:r w:rsidRPr="004F65D9">
        <w:rPr>
          <w:rFonts w:ascii="Garamond" w:hAnsi="Garamond"/>
          <w:sz w:val="24"/>
          <w:szCs w:val="24"/>
        </w:rPr>
        <w:t>inností za hodnotiace obdobie</w:t>
      </w:r>
      <w:r w:rsidR="00AF03A5" w:rsidRPr="004F65D9">
        <w:rPr>
          <w:rFonts w:ascii="Garamond" w:hAnsi="Garamond"/>
          <w:sz w:val="24"/>
          <w:szCs w:val="24"/>
        </w:rPr>
        <w:t>:</w:t>
      </w:r>
    </w:p>
    <w:p w14:paraId="6462236C" w14:textId="000B1706" w:rsidR="00AF03A5" w:rsidRPr="004F65D9" w:rsidRDefault="00BF7349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noProof/>
        </w:rPr>
        <w:drawing>
          <wp:anchor distT="0" distB="0" distL="114300" distR="114300" simplePos="0" relativeHeight="251675648" behindDoc="0" locked="0" layoutInCell="1" allowOverlap="0" wp14:anchorId="4A21EAD6" wp14:editId="123AF6CD">
            <wp:simplePos x="0" y="0"/>
            <wp:positionH relativeFrom="page">
              <wp:posOffset>484632</wp:posOffset>
            </wp:positionH>
            <wp:positionV relativeFrom="page">
              <wp:posOffset>758952</wp:posOffset>
            </wp:positionV>
            <wp:extent cx="9144" cy="36576"/>
            <wp:effectExtent l="0" t="0" r="0" b="0"/>
            <wp:wrapSquare wrapText="bothSides"/>
            <wp:docPr id="50521" name="Picture 505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21" name="Picture 50521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65D9">
        <w:rPr>
          <w:rFonts w:ascii="Garamond" w:hAnsi="Garamond"/>
          <w:noProof/>
        </w:rPr>
        <w:drawing>
          <wp:anchor distT="0" distB="0" distL="114300" distR="114300" simplePos="0" relativeHeight="251676672" behindDoc="0" locked="0" layoutInCell="1" allowOverlap="0" wp14:anchorId="7B1ACEE4" wp14:editId="4E7FF86A">
            <wp:simplePos x="0" y="0"/>
            <wp:positionH relativeFrom="page">
              <wp:posOffset>475488</wp:posOffset>
            </wp:positionH>
            <wp:positionV relativeFrom="page">
              <wp:posOffset>658368</wp:posOffset>
            </wp:positionV>
            <wp:extent cx="18288" cy="36576"/>
            <wp:effectExtent l="0" t="0" r="0" b="0"/>
            <wp:wrapSquare wrapText="bothSides"/>
            <wp:docPr id="126783" name="Picture 1267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83" name="Picture 126783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65D9">
        <w:rPr>
          <w:rFonts w:ascii="Garamond" w:hAnsi="Garamond"/>
          <w:noProof/>
        </w:rPr>
        <w:drawing>
          <wp:anchor distT="0" distB="0" distL="114300" distR="114300" simplePos="0" relativeHeight="251677696" behindDoc="0" locked="0" layoutInCell="1" allowOverlap="0" wp14:anchorId="1E69D074" wp14:editId="5C6EB2BA">
            <wp:simplePos x="0" y="0"/>
            <wp:positionH relativeFrom="page">
              <wp:posOffset>434340</wp:posOffset>
            </wp:positionH>
            <wp:positionV relativeFrom="page">
              <wp:posOffset>1682496</wp:posOffset>
            </wp:positionV>
            <wp:extent cx="4572" cy="9144"/>
            <wp:effectExtent l="0" t="0" r="0" b="0"/>
            <wp:wrapSquare wrapText="bothSides"/>
            <wp:docPr id="50524" name="Picture 50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24" name="Picture 5052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65D9">
        <w:rPr>
          <w:rFonts w:ascii="Garamond" w:hAnsi="Garamond"/>
          <w:noProof/>
        </w:rPr>
        <w:drawing>
          <wp:anchor distT="0" distB="0" distL="114300" distR="114300" simplePos="0" relativeHeight="251678720" behindDoc="0" locked="0" layoutInCell="1" allowOverlap="0" wp14:anchorId="1DCB7971" wp14:editId="21FE9ECC">
            <wp:simplePos x="0" y="0"/>
            <wp:positionH relativeFrom="page">
              <wp:posOffset>411480</wp:posOffset>
            </wp:positionH>
            <wp:positionV relativeFrom="page">
              <wp:posOffset>1691640</wp:posOffset>
            </wp:positionV>
            <wp:extent cx="4572" cy="9144"/>
            <wp:effectExtent l="0" t="0" r="0" b="0"/>
            <wp:wrapSquare wrapText="bothSides"/>
            <wp:docPr id="50525" name="Picture 505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25" name="Picture 50525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65D9">
        <w:rPr>
          <w:rFonts w:ascii="Garamond" w:hAnsi="Garamond"/>
          <w:sz w:val="24"/>
          <w:szCs w:val="24"/>
        </w:rPr>
        <w:t xml:space="preserve">evidenčné </w:t>
      </w:r>
      <w:r w:rsidR="00AF03A5" w:rsidRPr="004F65D9">
        <w:rPr>
          <w:rFonts w:ascii="Garamond" w:hAnsi="Garamond"/>
          <w:sz w:val="24"/>
          <w:szCs w:val="24"/>
        </w:rPr>
        <w:t>č</w:t>
      </w:r>
      <w:r w:rsidRPr="004F65D9">
        <w:rPr>
          <w:rFonts w:ascii="Garamond" w:hAnsi="Garamond"/>
          <w:sz w:val="24"/>
          <w:szCs w:val="24"/>
        </w:rPr>
        <w:t xml:space="preserve">íslo </w:t>
      </w:r>
      <w:r w:rsidR="00AF03A5" w:rsidRPr="004F65D9">
        <w:rPr>
          <w:rFonts w:ascii="Garamond" w:hAnsi="Garamond"/>
          <w:sz w:val="24"/>
          <w:szCs w:val="24"/>
        </w:rPr>
        <w:t>mesačného</w:t>
      </w:r>
      <w:r w:rsidRPr="004F65D9">
        <w:rPr>
          <w:rFonts w:ascii="Garamond" w:hAnsi="Garamond"/>
          <w:sz w:val="24"/>
          <w:szCs w:val="24"/>
        </w:rPr>
        <w:t>/</w:t>
      </w:r>
      <w:r w:rsidR="00AF03A5" w:rsidRPr="004F65D9">
        <w:rPr>
          <w:rFonts w:ascii="Garamond" w:hAnsi="Garamond"/>
          <w:sz w:val="24"/>
          <w:szCs w:val="24"/>
        </w:rPr>
        <w:t>r</w:t>
      </w:r>
      <w:r w:rsidRPr="004F65D9">
        <w:rPr>
          <w:rFonts w:ascii="Garamond" w:hAnsi="Garamond"/>
          <w:sz w:val="24"/>
          <w:szCs w:val="24"/>
        </w:rPr>
        <w:t>očného reportu XX/20YY)</w:t>
      </w:r>
      <w:r w:rsidR="00EE18EE" w:rsidRPr="004F65D9">
        <w:rPr>
          <w:rFonts w:ascii="Garamond" w:hAnsi="Garamond"/>
          <w:sz w:val="24"/>
          <w:szCs w:val="24"/>
        </w:rPr>
        <w:t>,</w:t>
      </w:r>
      <w:r w:rsidRPr="004F65D9">
        <w:rPr>
          <w:rFonts w:ascii="Garamond" w:hAnsi="Garamond"/>
          <w:sz w:val="24"/>
          <w:szCs w:val="24"/>
        </w:rPr>
        <w:t xml:space="preserve"> </w:t>
      </w:r>
    </w:p>
    <w:p w14:paraId="5AF99A57" w14:textId="37668866" w:rsidR="00AF03A5" w:rsidRPr="004F65D9" w:rsidRDefault="00BF7349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lastRenderedPageBreak/>
        <w:t xml:space="preserve">evidenčné </w:t>
      </w:r>
      <w:r w:rsidR="00AF03A5" w:rsidRPr="004F65D9">
        <w:rPr>
          <w:rFonts w:ascii="Garamond" w:hAnsi="Garamond"/>
          <w:sz w:val="24"/>
          <w:szCs w:val="24"/>
        </w:rPr>
        <w:t>č</w:t>
      </w:r>
      <w:r w:rsidRPr="004F65D9">
        <w:rPr>
          <w:rFonts w:ascii="Garamond" w:hAnsi="Garamond"/>
          <w:sz w:val="24"/>
          <w:szCs w:val="24"/>
        </w:rPr>
        <w:t>íslo správy o poruche (č: XX/20YY)</w:t>
      </w:r>
      <w:r w:rsidR="00EE18EE" w:rsidRPr="004F65D9">
        <w:rPr>
          <w:rFonts w:ascii="Garamond" w:hAnsi="Garamond"/>
          <w:sz w:val="24"/>
          <w:szCs w:val="24"/>
        </w:rPr>
        <w:t>,</w:t>
      </w:r>
    </w:p>
    <w:p w14:paraId="2EBCA175" w14:textId="4B9B8205" w:rsidR="00AF03A5" w:rsidRPr="004F65D9" w:rsidRDefault="00BF7349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 popis priebehu plnenia v zmysle Plánu vykonávania zmluvných </w:t>
      </w:r>
      <w:r w:rsidR="00AF03A5" w:rsidRPr="004F65D9">
        <w:rPr>
          <w:rFonts w:ascii="Garamond" w:hAnsi="Garamond"/>
          <w:sz w:val="24"/>
          <w:szCs w:val="24"/>
        </w:rPr>
        <w:t>č</w:t>
      </w:r>
      <w:r w:rsidRPr="004F65D9">
        <w:rPr>
          <w:rFonts w:ascii="Garamond" w:hAnsi="Garamond"/>
          <w:sz w:val="24"/>
          <w:szCs w:val="24"/>
        </w:rPr>
        <w:t xml:space="preserve">inností za dané </w:t>
      </w:r>
      <w:r w:rsidR="00AF03A5" w:rsidRPr="004F65D9">
        <w:rPr>
          <w:rFonts w:ascii="Garamond" w:hAnsi="Garamond"/>
          <w:sz w:val="24"/>
          <w:szCs w:val="24"/>
        </w:rPr>
        <w:t>č</w:t>
      </w:r>
      <w:r w:rsidRPr="004F65D9">
        <w:rPr>
          <w:rFonts w:ascii="Garamond" w:hAnsi="Garamond"/>
          <w:sz w:val="24"/>
          <w:szCs w:val="24"/>
        </w:rPr>
        <w:t xml:space="preserve">asové obdobie podľa ročného </w:t>
      </w:r>
      <w:r w:rsidRPr="004F65D9">
        <w:rPr>
          <w:rFonts w:ascii="Garamond" w:hAnsi="Garamond"/>
          <w:noProof/>
        </w:rPr>
        <w:drawing>
          <wp:inline distT="0" distB="0" distL="0" distR="0" wp14:anchorId="00D99AC9" wp14:editId="3713BD4E">
            <wp:extent cx="4572" cy="9144"/>
            <wp:effectExtent l="0" t="0" r="0" b="0"/>
            <wp:docPr id="50529" name="Picture 50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29" name="Picture 50529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65D9">
        <w:rPr>
          <w:rFonts w:ascii="Garamond" w:hAnsi="Garamond"/>
          <w:sz w:val="24"/>
          <w:szCs w:val="24"/>
        </w:rPr>
        <w:t xml:space="preserve">plánu </w:t>
      </w:r>
      <w:r w:rsidR="00AF03A5" w:rsidRPr="004F65D9">
        <w:rPr>
          <w:rFonts w:ascii="Garamond" w:hAnsi="Garamond"/>
          <w:sz w:val="24"/>
          <w:szCs w:val="24"/>
        </w:rPr>
        <w:t xml:space="preserve">– </w:t>
      </w:r>
      <w:r w:rsidRPr="004F65D9">
        <w:rPr>
          <w:rFonts w:ascii="Garamond" w:hAnsi="Garamond"/>
          <w:sz w:val="24"/>
          <w:szCs w:val="24"/>
        </w:rPr>
        <w:t>dôvody</w:t>
      </w:r>
      <w:r w:rsidR="00AF03A5" w:rsidRPr="004F65D9">
        <w:rPr>
          <w:rFonts w:ascii="Garamond" w:hAnsi="Garamond"/>
          <w:sz w:val="24"/>
          <w:szCs w:val="24"/>
        </w:rPr>
        <w:t xml:space="preserve"> -</w:t>
      </w:r>
      <w:r w:rsidRPr="004F65D9">
        <w:rPr>
          <w:rFonts w:ascii="Garamond" w:hAnsi="Garamond"/>
          <w:sz w:val="24"/>
          <w:szCs w:val="24"/>
        </w:rPr>
        <w:t xml:space="preserve"> návrh </w:t>
      </w:r>
      <w:r w:rsidR="00AF03A5" w:rsidRPr="004F65D9">
        <w:rPr>
          <w:rFonts w:ascii="Garamond" w:hAnsi="Garamond"/>
          <w:sz w:val="24"/>
          <w:szCs w:val="24"/>
        </w:rPr>
        <w:t>riešenia</w:t>
      </w:r>
      <w:r w:rsidR="00EE18EE" w:rsidRPr="004F65D9">
        <w:rPr>
          <w:rFonts w:ascii="Garamond" w:hAnsi="Garamond"/>
          <w:sz w:val="24"/>
          <w:szCs w:val="24"/>
        </w:rPr>
        <w:t>,</w:t>
      </w:r>
    </w:p>
    <w:p w14:paraId="7AC99A27" w14:textId="1BB7BE89" w:rsidR="00AF03A5" w:rsidRPr="004F65D9" w:rsidRDefault="00AF03A5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odstránenie</w:t>
      </w:r>
      <w:r w:rsidR="00BF7349" w:rsidRPr="004F65D9">
        <w:rPr>
          <w:rFonts w:ascii="Garamond" w:hAnsi="Garamond"/>
          <w:sz w:val="24"/>
          <w:szCs w:val="24"/>
        </w:rPr>
        <w:t xml:space="preserve"> / neodstránenie zistených poruchových hlásení a nedostatkov v určenom termíne dôvody — návrh </w:t>
      </w:r>
      <w:r w:rsidR="00BF7349" w:rsidRPr="004F65D9">
        <w:rPr>
          <w:rFonts w:ascii="Garamond" w:hAnsi="Garamond"/>
          <w:noProof/>
        </w:rPr>
        <w:drawing>
          <wp:inline distT="0" distB="0" distL="0" distR="0" wp14:anchorId="08DA02D5" wp14:editId="2EAB593B">
            <wp:extent cx="4572" cy="9144"/>
            <wp:effectExtent l="0" t="0" r="0" b="0"/>
            <wp:docPr id="50531" name="Picture 505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31" name="Picture 5053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65D9">
        <w:rPr>
          <w:rFonts w:ascii="Garamond" w:hAnsi="Garamond"/>
          <w:sz w:val="24"/>
          <w:szCs w:val="24"/>
        </w:rPr>
        <w:t>riešenia</w:t>
      </w:r>
      <w:r w:rsidR="00EE18EE" w:rsidRPr="004F65D9">
        <w:rPr>
          <w:rFonts w:ascii="Garamond" w:hAnsi="Garamond"/>
          <w:sz w:val="24"/>
          <w:szCs w:val="24"/>
        </w:rPr>
        <w:t>,</w:t>
      </w:r>
      <w:r w:rsidR="00BF7349" w:rsidRPr="004F65D9">
        <w:rPr>
          <w:rFonts w:ascii="Garamond" w:hAnsi="Garamond"/>
          <w:sz w:val="24"/>
          <w:szCs w:val="24"/>
        </w:rPr>
        <w:t xml:space="preserve"> </w:t>
      </w:r>
    </w:p>
    <w:p w14:paraId="1428A998" w14:textId="729715FE" w:rsidR="00AF03A5" w:rsidRPr="004F65D9" w:rsidRDefault="00BF7349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nálezy orgánov Štátneho dozoru a ďalších kontrolných orgánov </w:t>
      </w:r>
      <w:r w:rsidR="00AF03A5" w:rsidRPr="004F65D9">
        <w:rPr>
          <w:rFonts w:ascii="Garamond" w:hAnsi="Garamond"/>
          <w:sz w:val="24"/>
          <w:szCs w:val="24"/>
        </w:rPr>
        <w:t xml:space="preserve">- </w:t>
      </w:r>
      <w:r w:rsidRPr="004F65D9">
        <w:rPr>
          <w:rFonts w:ascii="Garamond" w:hAnsi="Garamond"/>
          <w:sz w:val="24"/>
          <w:szCs w:val="24"/>
        </w:rPr>
        <w:t xml:space="preserve">dôvody </w:t>
      </w:r>
      <w:r w:rsidR="00AF03A5" w:rsidRPr="004F65D9">
        <w:rPr>
          <w:rFonts w:ascii="Garamond" w:hAnsi="Garamond"/>
          <w:sz w:val="24"/>
          <w:szCs w:val="24"/>
        </w:rPr>
        <w:t>-</w:t>
      </w:r>
      <w:r w:rsidRPr="004F65D9">
        <w:rPr>
          <w:rFonts w:ascii="Garamond" w:hAnsi="Garamond"/>
          <w:sz w:val="24"/>
          <w:szCs w:val="24"/>
        </w:rPr>
        <w:t xml:space="preserve"> zistenia </w:t>
      </w:r>
      <w:r w:rsidR="00AF03A5" w:rsidRPr="004F65D9">
        <w:rPr>
          <w:rFonts w:ascii="Garamond" w:hAnsi="Garamond"/>
          <w:sz w:val="24"/>
          <w:szCs w:val="24"/>
        </w:rPr>
        <w:t>-</w:t>
      </w:r>
      <w:r w:rsidRPr="004F65D9">
        <w:rPr>
          <w:rFonts w:ascii="Garamond" w:hAnsi="Garamond"/>
          <w:sz w:val="24"/>
          <w:szCs w:val="24"/>
        </w:rPr>
        <w:t xml:space="preserve"> návrh riešenia</w:t>
      </w:r>
      <w:r w:rsidR="00EE18EE" w:rsidRPr="004F65D9">
        <w:rPr>
          <w:rFonts w:ascii="Garamond" w:hAnsi="Garamond"/>
          <w:sz w:val="24"/>
          <w:szCs w:val="24"/>
        </w:rPr>
        <w:t>,</w:t>
      </w:r>
      <w:r w:rsidRPr="004F65D9">
        <w:rPr>
          <w:rFonts w:ascii="Garamond" w:hAnsi="Garamond"/>
          <w:noProof/>
        </w:rPr>
        <w:drawing>
          <wp:inline distT="0" distB="0" distL="0" distR="0" wp14:anchorId="2DEFA10B" wp14:editId="5D01EB13">
            <wp:extent cx="4572" cy="9144"/>
            <wp:effectExtent l="0" t="0" r="0" b="0"/>
            <wp:docPr id="50533" name="Picture 505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33" name="Picture 50533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5A677" w14:textId="3F1B27D8" w:rsidR="00AF03A5" w:rsidRPr="004F65D9" w:rsidRDefault="00BF7349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informácia o výkone pravidelnej prof</w:t>
      </w:r>
      <w:r w:rsidR="00AF03A5" w:rsidRPr="004F65D9">
        <w:rPr>
          <w:rFonts w:ascii="Garamond" w:hAnsi="Garamond"/>
          <w:sz w:val="24"/>
          <w:szCs w:val="24"/>
        </w:rPr>
        <w:t>ylaktiky</w:t>
      </w:r>
      <w:r w:rsidRPr="004F65D9">
        <w:rPr>
          <w:rFonts w:ascii="Garamond" w:hAnsi="Garamond"/>
          <w:sz w:val="24"/>
          <w:szCs w:val="24"/>
        </w:rPr>
        <w:t xml:space="preserve"> na zmluvných zariadeniach</w:t>
      </w:r>
      <w:r w:rsidR="00EE18EE" w:rsidRPr="004F65D9">
        <w:rPr>
          <w:rFonts w:ascii="Garamond" w:hAnsi="Garamond"/>
          <w:sz w:val="24"/>
          <w:szCs w:val="24"/>
        </w:rPr>
        <w:t>,</w:t>
      </w:r>
      <w:r w:rsidRPr="004F65D9">
        <w:rPr>
          <w:rFonts w:ascii="Garamond" w:hAnsi="Garamond"/>
          <w:sz w:val="24"/>
          <w:szCs w:val="24"/>
        </w:rPr>
        <w:t xml:space="preserve"> </w:t>
      </w:r>
    </w:p>
    <w:p w14:paraId="3A6F2A4F" w14:textId="47B78D4A" w:rsidR="00AF03A5" w:rsidRPr="004F65D9" w:rsidRDefault="00AF03A5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dodržanie</w:t>
      </w:r>
      <w:r w:rsidR="00BF7349" w:rsidRPr="004F65D9">
        <w:rPr>
          <w:rFonts w:ascii="Garamond" w:hAnsi="Garamond"/>
          <w:sz w:val="24"/>
          <w:szCs w:val="24"/>
        </w:rPr>
        <w:t>/</w:t>
      </w:r>
      <w:r w:rsidRPr="004F65D9">
        <w:rPr>
          <w:rFonts w:ascii="Garamond" w:hAnsi="Garamond"/>
          <w:sz w:val="24"/>
          <w:szCs w:val="24"/>
        </w:rPr>
        <w:t>nedodržanie</w:t>
      </w:r>
      <w:r w:rsidR="00BF7349" w:rsidRPr="004F65D9">
        <w:rPr>
          <w:rFonts w:ascii="Garamond" w:hAnsi="Garamond"/>
          <w:sz w:val="24"/>
          <w:szCs w:val="24"/>
        </w:rPr>
        <w:t xml:space="preserve"> termínov </w:t>
      </w:r>
      <w:r w:rsidRPr="004F65D9">
        <w:rPr>
          <w:rFonts w:ascii="Garamond" w:hAnsi="Garamond"/>
          <w:sz w:val="24"/>
          <w:szCs w:val="24"/>
        </w:rPr>
        <w:t>harmonogramu</w:t>
      </w:r>
      <w:r w:rsidR="00BF7349" w:rsidRPr="004F65D9">
        <w:rPr>
          <w:rFonts w:ascii="Garamond" w:hAnsi="Garamond"/>
          <w:sz w:val="24"/>
          <w:szCs w:val="24"/>
        </w:rPr>
        <w:t xml:space="preserve"> OP/OS PTZ, EPS, PPK s odôvodnením a návrhom </w:t>
      </w:r>
      <w:r w:rsidRPr="004F65D9">
        <w:rPr>
          <w:rFonts w:ascii="Garamond" w:hAnsi="Garamond"/>
          <w:sz w:val="24"/>
          <w:szCs w:val="24"/>
        </w:rPr>
        <w:t>riešenia</w:t>
      </w:r>
      <w:r w:rsidR="00EE18EE" w:rsidRPr="004F65D9">
        <w:rPr>
          <w:rFonts w:ascii="Garamond" w:hAnsi="Garamond"/>
          <w:sz w:val="24"/>
          <w:szCs w:val="24"/>
        </w:rPr>
        <w:t>,</w:t>
      </w:r>
    </w:p>
    <w:p w14:paraId="7A7846A4" w14:textId="2EA91508" w:rsidR="00AF03A5" w:rsidRPr="004F65D9" w:rsidRDefault="00AF03A5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neodstránenie</w:t>
      </w:r>
      <w:r w:rsidR="00BF7349" w:rsidRPr="004F65D9">
        <w:rPr>
          <w:rFonts w:ascii="Garamond" w:hAnsi="Garamond"/>
          <w:sz w:val="24"/>
          <w:szCs w:val="24"/>
        </w:rPr>
        <w:t xml:space="preserve"> porúch a nedostatkov zistených OP/OS v určenom termíne s </w:t>
      </w:r>
      <w:r w:rsidRPr="004F65D9">
        <w:rPr>
          <w:rFonts w:ascii="Garamond" w:hAnsi="Garamond"/>
          <w:sz w:val="24"/>
          <w:szCs w:val="24"/>
        </w:rPr>
        <w:t>odôvodnením</w:t>
      </w:r>
      <w:r w:rsidR="00BF7349" w:rsidRPr="004F65D9">
        <w:rPr>
          <w:rFonts w:ascii="Garamond" w:hAnsi="Garamond"/>
          <w:sz w:val="24"/>
          <w:szCs w:val="24"/>
        </w:rPr>
        <w:t xml:space="preserve"> a návrhom </w:t>
      </w:r>
      <w:r w:rsidRPr="004F65D9">
        <w:rPr>
          <w:rFonts w:ascii="Garamond" w:hAnsi="Garamond"/>
          <w:sz w:val="24"/>
          <w:szCs w:val="24"/>
        </w:rPr>
        <w:t>riešenia</w:t>
      </w:r>
      <w:r w:rsidR="00EE18EE" w:rsidRPr="004F65D9">
        <w:rPr>
          <w:rFonts w:ascii="Garamond" w:hAnsi="Garamond"/>
          <w:sz w:val="24"/>
          <w:szCs w:val="24"/>
        </w:rPr>
        <w:t>,</w:t>
      </w:r>
    </w:p>
    <w:p w14:paraId="10F2BA71" w14:textId="093F4BEA" w:rsidR="009F380B" w:rsidRPr="004F65D9" w:rsidRDefault="00BF7349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nefunkčné alebo nespoľahlivé zariadenie alebo systém s odôvodnením a návrhom </w:t>
      </w:r>
      <w:r w:rsidR="009F380B" w:rsidRPr="004F65D9">
        <w:rPr>
          <w:rFonts w:ascii="Garamond" w:hAnsi="Garamond"/>
          <w:sz w:val="24"/>
          <w:szCs w:val="24"/>
        </w:rPr>
        <w:t>riešeni</w:t>
      </w:r>
      <w:r w:rsidR="00EE18EE" w:rsidRPr="004F65D9">
        <w:rPr>
          <w:rFonts w:ascii="Garamond" w:hAnsi="Garamond"/>
          <w:sz w:val="24"/>
          <w:szCs w:val="24"/>
        </w:rPr>
        <w:t>a,</w:t>
      </w:r>
    </w:p>
    <w:p w14:paraId="7ED281A5" w14:textId="03830AA8" w:rsidR="009F380B" w:rsidRPr="004F65D9" w:rsidRDefault="00BF7349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nevystavenie protokolu (správ o OP/OS) a vykonaných </w:t>
      </w:r>
      <w:r w:rsidR="009F380B" w:rsidRPr="004F65D9">
        <w:rPr>
          <w:rFonts w:ascii="Garamond" w:hAnsi="Garamond"/>
          <w:sz w:val="24"/>
          <w:szCs w:val="24"/>
        </w:rPr>
        <w:t>č</w:t>
      </w:r>
      <w:r w:rsidRPr="004F65D9">
        <w:rPr>
          <w:rFonts w:ascii="Garamond" w:hAnsi="Garamond"/>
          <w:sz w:val="24"/>
          <w:szCs w:val="24"/>
        </w:rPr>
        <w:t xml:space="preserve">innostiach s </w:t>
      </w:r>
      <w:r w:rsidR="009F380B" w:rsidRPr="004F65D9">
        <w:rPr>
          <w:rFonts w:ascii="Garamond" w:hAnsi="Garamond"/>
          <w:sz w:val="24"/>
          <w:szCs w:val="24"/>
        </w:rPr>
        <w:t>odôvodnením</w:t>
      </w:r>
      <w:r w:rsidRPr="004F65D9">
        <w:rPr>
          <w:rFonts w:ascii="Garamond" w:hAnsi="Garamond"/>
          <w:sz w:val="24"/>
          <w:szCs w:val="24"/>
        </w:rPr>
        <w:t xml:space="preserve"> a </w:t>
      </w:r>
      <w:r w:rsidR="009F380B" w:rsidRPr="004F65D9">
        <w:rPr>
          <w:rFonts w:ascii="Garamond" w:hAnsi="Garamond"/>
          <w:sz w:val="24"/>
          <w:szCs w:val="24"/>
        </w:rPr>
        <w:t>návrhom</w:t>
      </w:r>
      <w:r w:rsidRPr="004F65D9">
        <w:rPr>
          <w:rFonts w:ascii="Garamond" w:hAnsi="Garamond"/>
          <w:sz w:val="24"/>
          <w:szCs w:val="24"/>
        </w:rPr>
        <w:t xml:space="preserve"> </w:t>
      </w:r>
      <w:r w:rsidR="009F380B" w:rsidRPr="004F65D9">
        <w:rPr>
          <w:rFonts w:ascii="Garamond" w:hAnsi="Garamond"/>
          <w:sz w:val="24"/>
          <w:szCs w:val="24"/>
        </w:rPr>
        <w:t>riešenia</w:t>
      </w:r>
      <w:r w:rsidR="00EE18EE" w:rsidRPr="004F65D9">
        <w:rPr>
          <w:rFonts w:ascii="Garamond" w:hAnsi="Garamond"/>
          <w:sz w:val="24"/>
          <w:szCs w:val="24"/>
        </w:rPr>
        <w:t>,</w:t>
      </w:r>
    </w:p>
    <w:p w14:paraId="53014528" w14:textId="0BDAD8C0" w:rsidR="009F380B" w:rsidRPr="004F65D9" w:rsidRDefault="00BF7349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 harmonogram plánov revízií, kontrol a </w:t>
      </w:r>
      <w:r w:rsidR="009F380B" w:rsidRPr="004F65D9">
        <w:rPr>
          <w:rFonts w:ascii="Garamond" w:hAnsi="Garamond"/>
          <w:sz w:val="24"/>
          <w:szCs w:val="24"/>
        </w:rPr>
        <w:t>š</w:t>
      </w:r>
      <w:r w:rsidRPr="004F65D9">
        <w:rPr>
          <w:rFonts w:ascii="Garamond" w:hAnsi="Garamond"/>
          <w:sz w:val="24"/>
          <w:szCs w:val="24"/>
        </w:rPr>
        <w:t>kolení na budúci rok</w:t>
      </w:r>
      <w:r w:rsidR="00EE18EE" w:rsidRPr="004F65D9">
        <w:rPr>
          <w:rFonts w:ascii="Garamond" w:hAnsi="Garamond"/>
          <w:sz w:val="24"/>
          <w:szCs w:val="24"/>
        </w:rPr>
        <w:t>,</w:t>
      </w:r>
      <w:r w:rsidRPr="004F65D9">
        <w:rPr>
          <w:rFonts w:ascii="Garamond" w:hAnsi="Garamond"/>
          <w:sz w:val="24"/>
          <w:szCs w:val="24"/>
        </w:rPr>
        <w:t xml:space="preserve"> </w:t>
      </w:r>
    </w:p>
    <w:p w14:paraId="78C922E0" w14:textId="28541C29" w:rsidR="00AF03A5" w:rsidRPr="004F65D9" w:rsidRDefault="00BF7349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report o celkovom stave Zmluvných </w:t>
      </w:r>
      <w:r w:rsidR="009F380B" w:rsidRPr="004F65D9">
        <w:rPr>
          <w:rFonts w:ascii="Garamond" w:hAnsi="Garamond"/>
          <w:sz w:val="24"/>
          <w:szCs w:val="24"/>
        </w:rPr>
        <w:t>zariadení</w:t>
      </w:r>
      <w:r w:rsidR="00EE18EE" w:rsidRPr="004F65D9">
        <w:rPr>
          <w:rFonts w:ascii="Garamond" w:hAnsi="Garamond"/>
          <w:sz w:val="24"/>
          <w:szCs w:val="24"/>
        </w:rPr>
        <w:t>,</w:t>
      </w:r>
    </w:p>
    <w:p w14:paraId="39B3ED6F" w14:textId="3DC90FE9" w:rsidR="00AF03A5" w:rsidRPr="004F65D9" w:rsidRDefault="009F380B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č</w:t>
      </w:r>
      <w:r w:rsidR="00BF7349" w:rsidRPr="004F65D9">
        <w:rPr>
          <w:rFonts w:ascii="Garamond" w:hAnsi="Garamond"/>
          <w:sz w:val="24"/>
          <w:szCs w:val="24"/>
        </w:rPr>
        <w:t xml:space="preserve">innosti, ktoré pribudli zo zákona (druhy </w:t>
      </w:r>
      <w:r w:rsidRPr="004F65D9">
        <w:rPr>
          <w:rFonts w:ascii="Garamond" w:hAnsi="Garamond"/>
          <w:sz w:val="24"/>
          <w:szCs w:val="24"/>
        </w:rPr>
        <w:t>č</w:t>
      </w:r>
      <w:r w:rsidR="00BF7349" w:rsidRPr="004F65D9">
        <w:rPr>
          <w:rFonts w:ascii="Garamond" w:hAnsi="Garamond"/>
          <w:sz w:val="24"/>
          <w:szCs w:val="24"/>
        </w:rPr>
        <w:t xml:space="preserve">inností / frekvencie / počet </w:t>
      </w:r>
      <w:r w:rsidRPr="004F65D9">
        <w:rPr>
          <w:rFonts w:ascii="Garamond" w:hAnsi="Garamond"/>
          <w:sz w:val="24"/>
          <w:szCs w:val="24"/>
        </w:rPr>
        <w:t>zariadení</w:t>
      </w:r>
      <w:r w:rsidR="00BF7349" w:rsidRPr="004F65D9">
        <w:rPr>
          <w:rFonts w:ascii="Garamond" w:hAnsi="Garamond"/>
          <w:sz w:val="24"/>
          <w:szCs w:val="24"/>
        </w:rPr>
        <w:t>),</w:t>
      </w:r>
    </w:p>
    <w:p w14:paraId="71C0A636" w14:textId="351FD1A0" w:rsidR="00AF03A5" w:rsidRPr="004F65D9" w:rsidRDefault="00BF7349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výmena jednotlivých druhov požiarnych zariadení za hodnotiace obdobie</w:t>
      </w:r>
      <w:r w:rsidR="00EE18EE" w:rsidRPr="004F65D9">
        <w:rPr>
          <w:rFonts w:ascii="Garamond" w:hAnsi="Garamond"/>
          <w:sz w:val="24"/>
          <w:szCs w:val="24"/>
        </w:rPr>
        <w:t>,</w:t>
      </w:r>
      <w:r w:rsidRPr="004F65D9">
        <w:rPr>
          <w:rFonts w:ascii="Garamond" w:hAnsi="Garamond"/>
          <w:sz w:val="24"/>
          <w:szCs w:val="24"/>
        </w:rPr>
        <w:t xml:space="preserve"> </w:t>
      </w:r>
      <w:r w:rsidRPr="004F65D9">
        <w:rPr>
          <w:rFonts w:ascii="Garamond" w:hAnsi="Garamond"/>
          <w:noProof/>
        </w:rPr>
        <w:drawing>
          <wp:inline distT="0" distB="0" distL="0" distR="0" wp14:anchorId="0250CB81" wp14:editId="709BC90F">
            <wp:extent cx="338328" cy="91440"/>
            <wp:effectExtent l="0" t="0" r="0" b="0"/>
            <wp:docPr id="126789" name="Picture 1267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89" name="Picture 126789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38328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1D873" w14:textId="1254A816" w:rsidR="009F380B" w:rsidRPr="004F65D9" w:rsidRDefault="00BF7349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 xml:space="preserve">najbližšie termíny kontrol / revízií a ich </w:t>
      </w:r>
      <w:r w:rsidR="009F380B" w:rsidRPr="004F65D9">
        <w:rPr>
          <w:rFonts w:ascii="Garamond" w:hAnsi="Garamond"/>
          <w:sz w:val="24"/>
          <w:szCs w:val="24"/>
        </w:rPr>
        <w:t>organizačné</w:t>
      </w:r>
      <w:r w:rsidRPr="004F65D9">
        <w:rPr>
          <w:rFonts w:ascii="Garamond" w:hAnsi="Garamond"/>
          <w:sz w:val="24"/>
          <w:szCs w:val="24"/>
        </w:rPr>
        <w:t xml:space="preserve"> </w:t>
      </w:r>
      <w:r w:rsidR="009F380B" w:rsidRPr="004F65D9">
        <w:rPr>
          <w:rFonts w:ascii="Garamond" w:hAnsi="Garamond"/>
          <w:sz w:val="24"/>
          <w:szCs w:val="24"/>
        </w:rPr>
        <w:t>zaistenie</w:t>
      </w:r>
      <w:r w:rsidR="00EE18EE" w:rsidRPr="004F65D9">
        <w:rPr>
          <w:rFonts w:ascii="Garamond" w:hAnsi="Garamond"/>
          <w:sz w:val="24"/>
          <w:szCs w:val="24"/>
        </w:rPr>
        <w:t>,</w:t>
      </w:r>
    </w:p>
    <w:p w14:paraId="04659103" w14:textId="02E845D3" w:rsidR="004211BC" w:rsidRPr="004F65D9" w:rsidRDefault="009F380B" w:rsidP="00FD6AE9">
      <w:pPr>
        <w:pStyle w:val="Odsekzoznamu"/>
        <w:numPr>
          <w:ilvl w:val="0"/>
          <w:numId w:val="7"/>
        </w:numPr>
        <w:ind w:right="0"/>
        <w:rPr>
          <w:rFonts w:ascii="Garamond" w:hAnsi="Garamond"/>
          <w:b/>
          <w:bCs/>
          <w:sz w:val="24"/>
          <w:szCs w:val="24"/>
        </w:rPr>
      </w:pPr>
      <w:r w:rsidRPr="004F65D9">
        <w:rPr>
          <w:rFonts w:ascii="Garamond" w:hAnsi="Garamond"/>
          <w:sz w:val="24"/>
          <w:szCs w:val="24"/>
        </w:rPr>
        <w:t>vypracovanie</w:t>
      </w:r>
      <w:r w:rsidR="00BF7349" w:rsidRPr="004F65D9">
        <w:rPr>
          <w:rFonts w:ascii="Garamond" w:hAnsi="Garamond"/>
          <w:sz w:val="24"/>
          <w:szCs w:val="24"/>
        </w:rPr>
        <w:t xml:space="preserve"> Risk reportu — sumarizácia všetkých </w:t>
      </w:r>
      <w:r w:rsidR="00BF7349" w:rsidRPr="004F65D9">
        <w:rPr>
          <w:rFonts w:ascii="Garamond" w:hAnsi="Garamond"/>
          <w:sz w:val="24"/>
          <w:szCs w:val="24"/>
          <w:u w:color="000000"/>
        </w:rPr>
        <w:t>rizík</w:t>
      </w:r>
      <w:r w:rsidR="00BF7349" w:rsidRPr="004F65D9">
        <w:rPr>
          <w:rFonts w:ascii="Garamond" w:hAnsi="Garamond"/>
          <w:sz w:val="24"/>
          <w:szCs w:val="24"/>
        </w:rPr>
        <w:t xml:space="preserve"> v oblastí ochrany pred </w:t>
      </w:r>
      <w:r w:rsidRPr="004F65D9">
        <w:rPr>
          <w:rFonts w:ascii="Garamond" w:hAnsi="Garamond"/>
          <w:sz w:val="24"/>
          <w:szCs w:val="24"/>
        </w:rPr>
        <w:t>požiarmi</w:t>
      </w:r>
      <w:r w:rsidR="00BF7349" w:rsidRPr="004F65D9">
        <w:rPr>
          <w:rFonts w:ascii="Garamond" w:hAnsi="Garamond"/>
          <w:sz w:val="24"/>
          <w:szCs w:val="24"/>
        </w:rPr>
        <w:t xml:space="preserve">, odporúčaní a návrhov </w:t>
      </w:r>
      <w:r w:rsidR="00BF7349" w:rsidRPr="004F65D9">
        <w:rPr>
          <w:rFonts w:ascii="Garamond" w:hAnsi="Garamond"/>
          <w:noProof/>
        </w:rPr>
        <w:drawing>
          <wp:inline distT="0" distB="0" distL="0" distR="0" wp14:anchorId="6CF6C542" wp14:editId="51FA63A5">
            <wp:extent cx="4572" cy="9144"/>
            <wp:effectExtent l="0" t="0" r="0" b="0"/>
            <wp:docPr id="50569" name="Picture 505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69" name="Picture 50569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65D9">
        <w:rPr>
          <w:rFonts w:ascii="Garamond" w:hAnsi="Garamond"/>
          <w:sz w:val="24"/>
          <w:szCs w:val="24"/>
        </w:rPr>
        <w:t>riešenia</w:t>
      </w:r>
      <w:r w:rsidR="00BF7349" w:rsidRPr="004F65D9">
        <w:rPr>
          <w:rFonts w:ascii="Garamond" w:hAnsi="Garamond"/>
          <w:sz w:val="24"/>
          <w:szCs w:val="24"/>
        </w:rPr>
        <w:t xml:space="preserve"> prípadov nehospodárnosti, na odstránenie väčších porúch a nedostatkov, ktoré sú nad rámec odstraňovania</w:t>
      </w:r>
      <w:r w:rsidRPr="004F65D9">
        <w:rPr>
          <w:rFonts w:ascii="Garamond" w:hAnsi="Garamond"/>
          <w:sz w:val="24"/>
          <w:szCs w:val="24"/>
        </w:rPr>
        <w:t xml:space="preserve"> v</w:t>
      </w:r>
      <w:r w:rsidR="00BF7349" w:rsidRPr="004F65D9">
        <w:rPr>
          <w:rFonts w:ascii="Garamond" w:hAnsi="Garamond"/>
          <w:sz w:val="24"/>
          <w:szCs w:val="24"/>
        </w:rPr>
        <w:t xml:space="preserve"> rámci Paušálnych </w:t>
      </w:r>
      <w:r w:rsidRPr="004F65D9">
        <w:rPr>
          <w:rFonts w:ascii="Garamond" w:hAnsi="Garamond"/>
          <w:sz w:val="24"/>
          <w:szCs w:val="24"/>
        </w:rPr>
        <w:t>č</w:t>
      </w:r>
      <w:r w:rsidR="00BF7349" w:rsidRPr="004F65D9">
        <w:rPr>
          <w:rFonts w:ascii="Garamond" w:hAnsi="Garamond"/>
          <w:sz w:val="24"/>
          <w:szCs w:val="24"/>
        </w:rPr>
        <w:t>inností s odhadom nákladov.</w:t>
      </w:r>
      <w:r w:rsidR="00BF7349" w:rsidRPr="004F65D9">
        <w:rPr>
          <w:rFonts w:ascii="Garamond" w:hAnsi="Garamond"/>
          <w:noProof/>
        </w:rPr>
        <w:drawing>
          <wp:inline distT="0" distB="0" distL="0" distR="0" wp14:anchorId="0DCD95B9" wp14:editId="22F59973">
            <wp:extent cx="18288" cy="18288"/>
            <wp:effectExtent l="0" t="0" r="0" b="0"/>
            <wp:docPr id="126793" name="Picture 1267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93" name="Picture 126793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11BC" w:rsidRPr="004F65D9">
      <w:headerReference w:type="default" r:id="rId4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E0632" w14:textId="77777777" w:rsidR="00951255" w:rsidRDefault="00951255" w:rsidP="002B5E3B">
      <w:pPr>
        <w:spacing w:after="0" w:line="240" w:lineRule="auto"/>
      </w:pPr>
      <w:r>
        <w:separator/>
      </w:r>
    </w:p>
  </w:endnote>
  <w:endnote w:type="continuationSeparator" w:id="0">
    <w:p w14:paraId="7F23C74F" w14:textId="77777777" w:rsidR="00951255" w:rsidRDefault="00951255" w:rsidP="002B5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BA58D" w14:textId="77777777" w:rsidR="00951255" w:rsidRDefault="00951255" w:rsidP="002B5E3B">
      <w:pPr>
        <w:spacing w:after="0" w:line="240" w:lineRule="auto"/>
      </w:pPr>
      <w:r>
        <w:separator/>
      </w:r>
    </w:p>
  </w:footnote>
  <w:footnote w:type="continuationSeparator" w:id="0">
    <w:p w14:paraId="11F7975A" w14:textId="77777777" w:rsidR="00951255" w:rsidRDefault="00951255" w:rsidP="002B5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C9A02" w14:textId="1555729F" w:rsidR="002B5E3B" w:rsidRDefault="00433147" w:rsidP="00433147">
    <w:pPr>
      <w:pStyle w:val="Odsekzoznamu"/>
      <w:jc w:val="left"/>
    </w:pPr>
    <w:r>
      <w:t>Príloha č. 2</w:t>
    </w:r>
  </w:p>
  <w:p w14:paraId="0A1AEE78" w14:textId="77777777" w:rsidR="00433147" w:rsidRDefault="00433147" w:rsidP="00433147">
    <w:pPr>
      <w:pStyle w:val="Odsekzoznamu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56" style="width:5.25pt;height:4.5pt" coordsize="" o:spt="100" o:bullet="t" adj="0,,0" path="" stroked="f">
        <v:stroke joinstyle="miter"/>
        <v:imagedata r:id="rId1" o:title="image221"/>
        <v:formulas/>
        <v:path o:connecttype="segments"/>
      </v:shape>
    </w:pict>
  </w:numPicBullet>
  <w:numPicBullet w:numPicBulletId="1">
    <w:pict>
      <v:shape id="_x0000_i1057" style="width:6pt;height:4.5pt" coordsize="" o:spt="100" o:bullet="t" adj="0,,0" path="" stroked="f">
        <v:stroke joinstyle="miter"/>
        <v:imagedata r:id="rId2" o:title="image222"/>
        <v:formulas/>
        <v:path o:connecttype="segments"/>
      </v:shape>
    </w:pict>
  </w:numPicBullet>
  <w:abstractNum w:abstractNumId="0" w15:restartNumberingAfterBreak="0">
    <w:nsid w:val="024A7553"/>
    <w:multiLevelType w:val="hybridMultilevel"/>
    <w:tmpl w:val="9328F670"/>
    <w:lvl w:ilvl="0" w:tplc="041B000B">
      <w:start w:val="1"/>
      <w:numFmt w:val="bullet"/>
      <w:lvlText w:val=""/>
      <w:lvlJc w:val="left"/>
      <w:pPr>
        <w:ind w:left="351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5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278" w:hanging="360"/>
      </w:pPr>
      <w:rPr>
        <w:rFonts w:ascii="Wingdings" w:hAnsi="Wingdings" w:hint="default"/>
      </w:rPr>
    </w:lvl>
  </w:abstractNum>
  <w:abstractNum w:abstractNumId="1" w15:restartNumberingAfterBreak="0">
    <w:nsid w:val="02D67213"/>
    <w:multiLevelType w:val="hybridMultilevel"/>
    <w:tmpl w:val="184A1706"/>
    <w:lvl w:ilvl="0" w:tplc="BC7ED59E">
      <w:start w:val="1"/>
      <w:numFmt w:val="bullet"/>
      <w:lvlText w:val="•"/>
      <w:lvlPicBulletId w:val="0"/>
      <w:lvlJc w:val="left"/>
      <w:pPr>
        <w:ind w:left="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AE829A">
      <w:start w:val="1"/>
      <w:numFmt w:val="bullet"/>
      <w:lvlText w:val="o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966DB8">
      <w:start w:val="1"/>
      <w:numFmt w:val="bullet"/>
      <w:lvlText w:val="▪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724574">
      <w:start w:val="1"/>
      <w:numFmt w:val="bullet"/>
      <w:lvlText w:val="•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E0231C">
      <w:start w:val="1"/>
      <w:numFmt w:val="bullet"/>
      <w:lvlText w:val="o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A62A14">
      <w:start w:val="1"/>
      <w:numFmt w:val="bullet"/>
      <w:lvlText w:val="▪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D61094">
      <w:start w:val="1"/>
      <w:numFmt w:val="bullet"/>
      <w:lvlText w:val="•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BAB38A">
      <w:start w:val="1"/>
      <w:numFmt w:val="bullet"/>
      <w:lvlText w:val="o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7E9794">
      <w:start w:val="1"/>
      <w:numFmt w:val="bullet"/>
      <w:lvlText w:val="▪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4E46B5"/>
    <w:multiLevelType w:val="hybridMultilevel"/>
    <w:tmpl w:val="A7923B0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46A80"/>
    <w:multiLevelType w:val="hybridMultilevel"/>
    <w:tmpl w:val="18E2FDAE"/>
    <w:lvl w:ilvl="0" w:tplc="041B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4" w15:restartNumberingAfterBreak="0">
    <w:nsid w:val="25916DF3"/>
    <w:multiLevelType w:val="hybridMultilevel"/>
    <w:tmpl w:val="BE30F240"/>
    <w:lvl w:ilvl="0" w:tplc="041B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5" w15:restartNumberingAfterBreak="0">
    <w:nsid w:val="32151CE4"/>
    <w:multiLevelType w:val="hybridMultilevel"/>
    <w:tmpl w:val="309E9206"/>
    <w:lvl w:ilvl="0" w:tplc="041B0017">
      <w:start w:val="1"/>
      <w:numFmt w:val="lowerLetter"/>
      <w:lvlText w:val="%1)"/>
      <w:lvlJc w:val="left"/>
      <w:pPr>
        <w:ind w:left="1149" w:hanging="360"/>
      </w:pPr>
    </w:lvl>
    <w:lvl w:ilvl="1" w:tplc="041B0019" w:tentative="1">
      <w:start w:val="1"/>
      <w:numFmt w:val="lowerLetter"/>
      <w:lvlText w:val="%2."/>
      <w:lvlJc w:val="left"/>
      <w:pPr>
        <w:ind w:left="1869" w:hanging="360"/>
      </w:pPr>
    </w:lvl>
    <w:lvl w:ilvl="2" w:tplc="041B001B" w:tentative="1">
      <w:start w:val="1"/>
      <w:numFmt w:val="lowerRoman"/>
      <w:lvlText w:val="%3."/>
      <w:lvlJc w:val="right"/>
      <w:pPr>
        <w:ind w:left="2589" w:hanging="180"/>
      </w:pPr>
    </w:lvl>
    <w:lvl w:ilvl="3" w:tplc="041B000F" w:tentative="1">
      <w:start w:val="1"/>
      <w:numFmt w:val="decimal"/>
      <w:lvlText w:val="%4."/>
      <w:lvlJc w:val="left"/>
      <w:pPr>
        <w:ind w:left="3309" w:hanging="360"/>
      </w:pPr>
    </w:lvl>
    <w:lvl w:ilvl="4" w:tplc="041B0019" w:tentative="1">
      <w:start w:val="1"/>
      <w:numFmt w:val="lowerLetter"/>
      <w:lvlText w:val="%5."/>
      <w:lvlJc w:val="left"/>
      <w:pPr>
        <w:ind w:left="4029" w:hanging="360"/>
      </w:pPr>
    </w:lvl>
    <w:lvl w:ilvl="5" w:tplc="041B001B" w:tentative="1">
      <w:start w:val="1"/>
      <w:numFmt w:val="lowerRoman"/>
      <w:lvlText w:val="%6."/>
      <w:lvlJc w:val="right"/>
      <w:pPr>
        <w:ind w:left="4749" w:hanging="180"/>
      </w:pPr>
    </w:lvl>
    <w:lvl w:ilvl="6" w:tplc="041B000F" w:tentative="1">
      <w:start w:val="1"/>
      <w:numFmt w:val="decimal"/>
      <w:lvlText w:val="%7."/>
      <w:lvlJc w:val="left"/>
      <w:pPr>
        <w:ind w:left="5469" w:hanging="360"/>
      </w:pPr>
    </w:lvl>
    <w:lvl w:ilvl="7" w:tplc="041B0019" w:tentative="1">
      <w:start w:val="1"/>
      <w:numFmt w:val="lowerLetter"/>
      <w:lvlText w:val="%8."/>
      <w:lvlJc w:val="left"/>
      <w:pPr>
        <w:ind w:left="6189" w:hanging="360"/>
      </w:pPr>
    </w:lvl>
    <w:lvl w:ilvl="8" w:tplc="041B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6" w15:restartNumberingAfterBreak="0">
    <w:nsid w:val="36BE5986"/>
    <w:multiLevelType w:val="hybridMultilevel"/>
    <w:tmpl w:val="5F7C72AA"/>
    <w:lvl w:ilvl="0" w:tplc="041B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7" w15:restartNumberingAfterBreak="0">
    <w:nsid w:val="43833D15"/>
    <w:multiLevelType w:val="hybridMultilevel"/>
    <w:tmpl w:val="2EDCFE8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65B8F"/>
    <w:multiLevelType w:val="hybridMultilevel"/>
    <w:tmpl w:val="D5108952"/>
    <w:lvl w:ilvl="0" w:tplc="BF14F060">
      <w:start w:val="1"/>
      <w:numFmt w:val="lowerLetter"/>
      <w:lvlText w:val="%1)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D681DA8">
      <w:start w:val="1"/>
      <w:numFmt w:val="lowerLetter"/>
      <w:lvlText w:val="%2"/>
      <w:lvlJc w:val="left"/>
      <w:pPr>
        <w:ind w:left="1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A86A85C">
      <w:start w:val="1"/>
      <w:numFmt w:val="lowerRoman"/>
      <w:lvlText w:val="%3"/>
      <w:lvlJc w:val="left"/>
      <w:pPr>
        <w:ind w:left="2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5ED210">
      <w:start w:val="1"/>
      <w:numFmt w:val="decimal"/>
      <w:lvlText w:val="%4"/>
      <w:lvlJc w:val="left"/>
      <w:pPr>
        <w:ind w:left="2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D3084FE">
      <w:start w:val="1"/>
      <w:numFmt w:val="lowerLetter"/>
      <w:lvlText w:val="%5"/>
      <w:lvlJc w:val="left"/>
      <w:pPr>
        <w:ind w:left="3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9082D12">
      <w:start w:val="1"/>
      <w:numFmt w:val="lowerRoman"/>
      <w:lvlText w:val="%6"/>
      <w:lvlJc w:val="left"/>
      <w:pPr>
        <w:ind w:left="4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9624030">
      <w:start w:val="1"/>
      <w:numFmt w:val="decimal"/>
      <w:lvlText w:val="%7"/>
      <w:lvlJc w:val="left"/>
      <w:pPr>
        <w:ind w:left="5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2A48C7A">
      <w:start w:val="1"/>
      <w:numFmt w:val="lowerLetter"/>
      <w:lvlText w:val="%8"/>
      <w:lvlJc w:val="left"/>
      <w:pPr>
        <w:ind w:left="5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1E948A">
      <w:start w:val="1"/>
      <w:numFmt w:val="lowerRoman"/>
      <w:lvlText w:val="%9"/>
      <w:lvlJc w:val="left"/>
      <w:pPr>
        <w:ind w:left="6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5263D58"/>
    <w:multiLevelType w:val="hybridMultilevel"/>
    <w:tmpl w:val="2C32E816"/>
    <w:lvl w:ilvl="0" w:tplc="48984E06">
      <w:start w:val="1"/>
      <w:numFmt w:val="bullet"/>
      <w:lvlText w:val="•"/>
      <w:lvlPicBulletId w:val="1"/>
      <w:lvlJc w:val="left"/>
      <w:pPr>
        <w:ind w:left="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BF800FBA">
      <w:start w:val="1"/>
      <w:numFmt w:val="bullet"/>
      <w:lvlText w:val="o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A5A4F9C4">
      <w:start w:val="1"/>
      <w:numFmt w:val="bullet"/>
      <w:lvlText w:val="▪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D0065EC">
      <w:start w:val="1"/>
      <w:numFmt w:val="bullet"/>
      <w:lvlText w:val="•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A5E00D4A">
      <w:start w:val="1"/>
      <w:numFmt w:val="bullet"/>
      <w:lvlText w:val="o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188E8576">
      <w:start w:val="1"/>
      <w:numFmt w:val="bullet"/>
      <w:lvlText w:val="▪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2DEEDE2">
      <w:start w:val="1"/>
      <w:numFmt w:val="bullet"/>
      <w:lvlText w:val="•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786EBA96">
      <w:start w:val="1"/>
      <w:numFmt w:val="bullet"/>
      <w:lvlText w:val="o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839ED1EA">
      <w:start w:val="1"/>
      <w:numFmt w:val="bullet"/>
      <w:lvlText w:val="▪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C8920F1"/>
    <w:multiLevelType w:val="hybridMultilevel"/>
    <w:tmpl w:val="E9BA4444"/>
    <w:lvl w:ilvl="0" w:tplc="041B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 w15:restartNumberingAfterBreak="0">
    <w:nsid w:val="6D1F03DD"/>
    <w:multiLevelType w:val="hybridMultilevel"/>
    <w:tmpl w:val="E20EEF6E"/>
    <w:lvl w:ilvl="0" w:tplc="0A689144">
      <w:start w:val="9"/>
      <w:numFmt w:val="lowerLetter"/>
      <w:lvlText w:val="%1)"/>
      <w:lvlJc w:val="left"/>
      <w:pPr>
        <w:ind w:left="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2C0D388">
      <w:start w:val="1"/>
      <w:numFmt w:val="lowerLetter"/>
      <w:lvlText w:val="%2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E703E7A">
      <w:start w:val="1"/>
      <w:numFmt w:val="lowerRoman"/>
      <w:lvlText w:val="%3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C1208D0">
      <w:start w:val="1"/>
      <w:numFmt w:val="decimal"/>
      <w:lvlText w:val="%4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FDCB286">
      <w:start w:val="1"/>
      <w:numFmt w:val="lowerLetter"/>
      <w:lvlText w:val="%5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0348E76">
      <w:start w:val="1"/>
      <w:numFmt w:val="lowerRoman"/>
      <w:lvlText w:val="%6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374F55C">
      <w:start w:val="1"/>
      <w:numFmt w:val="decimal"/>
      <w:lvlText w:val="%7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540D958">
      <w:start w:val="1"/>
      <w:numFmt w:val="lowerLetter"/>
      <w:lvlText w:val="%8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2CAABF8">
      <w:start w:val="1"/>
      <w:numFmt w:val="lowerRoman"/>
      <w:lvlText w:val="%9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7803087">
    <w:abstractNumId w:val="1"/>
  </w:num>
  <w:num w:numId="2" w16cid:durableId="1397898117">
    <w:abstractNumId w:val="8"/>
  </w:num>
  <w:num w:numId="3" w16cid:durableId="123698504">
    <w:abstractNumId w:val="11"/>
  </w:num>
  <w:num w:numId="4" w16cid:durableId="1390303675">
    <w:abstractNumId w:val="9"/>
  </w:num>
  <w:num w:numId="5" w16cid:durableId="238953205">
    <w:abstractNumId w:val="4"/>
  </w:num>
  <w:num w:numId="6" w16cid:durableId="1970085810">
    <w:abstractNumId w:val="10"/>
  </w:num>
  <w:num w:numId="7" w16cid:durableId="1217933441">
    <w:abstractNumId w:val="6"/>
  </w:num>
  <w:num w:numId="8" w16cid:durableId="1368682222">
    <w:abstractNumId w:val="5"/>
  </w:num>
  <w:num w:numId="9" w16cid:durableId="1123038212">
    <w:abstractNumId w:val="7"/>
  </w:num>
  <w:num w:numId="10" w16cid:durableId="589120182">
    <w:abstractNumId w:val="3"/>
  </w:num>
  <w:num w:numId="11" w16cid:durableId="2036928936">
    <w:abstractNumId w:val="0"/>
  </w:num>
  <w:num w:numId="12" w16cid:durableId="2059862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49"/>
    <w:rsid w:val="000B0E79"/>
    <w:rsid w:val="000D4445"/>
    <w:rsid w:val="000F1A9D"/>
    <w:rsid w:val="001835A4"/>
    <w:rsid w:val="00185511"/>
    <w:rsid w:val="001E5312"/>
    <w:rsid w:val="002621B2"/>
    <w:rsid w:val="002B5E3B"/>
    <w:rsid w:val="002B6756"/>
    <w:rsid w:val="002E3C39"/>
    <w:rsid w:val="002E551F"/>
    <w:rsid w:val="004211BC"/>
    <w:rsid w:val="00433147"/>
    <w:rsid w:val="004F65D9"/>
    <w:rsid w:val="005660C1"/>
    <w:rsid w:val="00603EDD"/>
    <w:rsid w:val="0063496E"/>
    <w:rsid w:val="0065468D"/>
    <w:rsid w:val="006D43E9"/>
    <w:rsid w:val="00792DE3"/>
    <w:rsid w:val="007B208A"/>
    <w:rsid w:val="007B6F9B"/>
    <w:rsid w:val="007C34E8"/>
    <w:rsid w:val="007E59A6"/>
    <w:rsid w:val="007E675C"/>
    <w:rsid w:val="00825CBA"/>
    <w:rsid w:val="008C2032"/>
    <w:rsid w:val="00944822"/>
    <w:rsid w:val="00951255"/>
    <w:rsid w:val="009C6097"/>
    <w:rsid w:val="009F380B"/>
    <w:rsid w:val="00A413DE"/>
    <w:rsid w:val="00A440CD"/>
    <w:rsid w:val="00AF03A5"/>
    <w:rsid w:val="00BD0334"/>
    <w:rsid w:val="00BF0171"/>
    <w:rsid w:val="00BF7349"/>
    <w:rsid w:val="00C53136"/>
    <w:rsid w:val="00D3404F"/>
    <w:rsid w:val="00D56717"/>
    <w:rsid w:val="00D616CE"/>
    <w:rsid w:val="00D6757C"/>
    <w:rsid w:val="00D7642A"/>
    <w:rsid w:val="00E239E5"/>
    <w:rsid w:val="00E85DD3"/>
    <w:rsid w:val="00E97A4D"/>
    <w:rsid w:val="00EE18EE"/>
    <w:rsid w:val="00FD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EBF844"/>
  <w15:chartTrackingRefBased/>
  <w15:docId w15:val="{E54A6F56-C9F1-41F2-98E2-7BFF7F9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5DD3"/>
    <w:pPr>
      <w:spacing w:after="230" w:line="251" w:lineRule="auto"/>
      <w:ind w:left="2794" w:right="2520" w:firstLine="4"/>
      <w:jc w:val="both"/>
    </w:pPr>
    <w:rPr>
      <w:rFonts w:ascii="Times New Roman" w:eastAsia="Times New Roman" w:hAnsi="Times New Roman" w:cs="Times New Roman"/>
      <w:color w:val="000000"/>
      <w:sz w:val="20"/>
      <w:lang w:eastAsia="sk-SK"/>
    </w:rPr>
  </w:style>
  <w:style w:type="paragraph" w:styleId="Nadpis1">
    <w:name w:val="heading 1"/>
    <w:next w:val="Normlny"/>
    <w:link w:val="Nadpis1Char"/>
    <w:uiPriority w:val="9"/>
    <w:qFormat/>
    <w:rsid w:val="00BF7349"/>
    <w:pPr>
      <w:keepNext/>
      <w:keepLines/>
      <w:spacing w:after="7" w:line="248" w:lineRule="auto"/>
      <w:ind w:left="3999" w:right="3780" w:hanging="3"/>
      <w:outlineLvl w:val="0"/>
    </w:pPr>
    <w:rPr>
      <w:rFonts w:ascii="Times New Roman" w:eastAsia="Times New Roman" w:hAnsi="Times New Roman" w:cs="Times New Roman"/>
      <w:color w:val="000000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03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F03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2B5E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2B5E3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2B5E3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2B5E3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F7349"/>
    <w:rPr>
      <w:rFonts w:ascii="Times New Roman" w:eastAsia="Times New Roman" w:hAnsi="Times New Roman" w:cs="Times New Roman"/>
      <w:color w:val="000000"/>
      <w:lang w:eastAsia="sk-SK"/>
    </w:rPr>
  </w:style>
  <w:style w:type="paragraph" w:styleId="Odsekzoznamu">
    <w:name w:val="List Paragraph"/>
    <w:basedOn w:val="Normlny"/>
    <w:qFormat/>
    <w:rsid w:val="002E3C39"/>
    <w:pPr>
      <w:ind w:left="720"/>
      <w:contextualSpacing/>
    </w:pPr>
  </w:style>
  <w:style w:type="paragraph" w:styleId="Bezriadkovania">
    <w:name w:val="No Spacing"/>
    <w:uiPriority w:val="1"/>
    <w:qFormat/>
    <w:rsid w:val="00AF03A5"/>
    <w:pPr>
      <w:spacing w:after="0" w:line="240" w:lineRule="auto"/>
      <w:ind w:left="2794" w:right="2520" w:firstLine="4"/>
      <w:jc w:val="both"/>
    </w:pPr>
    <w:rPr>
      <w:rFonts w:ascii="Times New Roman" w:eastAsia="Times New Roman" w:hAnsi="Times New Roman" w:cs="Times New Roman"/>
      <w:color w:val="000000"/>
      <w:sz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AF03A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F03A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F03A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F03A5"/>
    <w:rPr>
      <w:rFonts w:ascii="Times New Roman" w:eastAsia="Times New Roman" w:hAnsi="Times New Roman" w:cs="Times New Roman"/>
      <w:i/>
      <w:iCs/>
      <w:color w:val="4472C4" w:themeColor="accent1"/>
      <w:sz w:val="20"/>
      <w:lang w:eastAsia="sk-SK"/>
    </w:rPr>
  </w:style>
  <w:style w:type="character" w:styleId="Nzovknihy">
    <w:name w:val="Book Title"/>
    <w:basedOn w:val="Predvolenpsmoodseku"/>
    <w:uiPriority w:val="33"/>
    <w:qFormat/>
    <w:rsid w:val="00AF03A5"/>
    <w:rPr>
      <w:b/>
      <w:bCs/>
      <w:i/>
      <w:iCs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2B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5E3B"/>
    <w:rPr>
      <w:rFonts w:ascii="Times New Roman" w:eastAsia="Times New Roman" w:hAnsi="Times New Roman" w:cs="Times New Roman"/>
      <w:color w:val="000000"/>
      <w:sz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B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5E3B"/>
    <w:rPr>
      <w:rFonts w:ascii="Times New Roman" w:eastAsia="Times New Roman" w:hAnsi="Times New Roman" w:cs="Times New Roman"/>
      <w:color w:val="000000"/>
      <w:sz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2B5E3B"/>
    <w:rPr>
      <w:rFonts w:asciiTheme="majorHAnsi" w:eastAsiaTheme="majorEastAsia" w:hAnsiTheme="majorHAnsi" w:cstheme="majorBidi"/>
      <w:i/>
      <w:iCs/>
      <w:color w:val="2F5496" w:themeColor="accent1" w:themeShade="BF"/>
      <w:sz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2B5E3B"/>
    <w:rPr>
      <w:rFonts w:asciiTheme="majorHAnsi" w:eastAsiaTheme="majorEastAsia" w:hAnsiTheme="majorHAnsi" w:cstheme="majorBidi"/>
      <w:color w:val="2F5496" w:themeColor="accent1" w:themeShade="BF"/>
      <w:sz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2B5E3B"/>
    <w:rPr>
      <w:rFonts w:asciiTheme="majorHAnsi" w:eastAsiaTheme="majorEastAsia" w:hAnsiTheme="majorHAnsi" w:cstheme="majorBidi"/>
      <w:color w:val="1F3763" w:themeColor="accent1" w:themeShade="7F"/>
      <w:sz w:val="20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2B5E3B"/>
    <w:rPr>
      <w:rFonts w:asciiTheme="majorHAnsi" w:eastAsiaTheme="majorEastAsia" w:hAnsiTheme="majorHAnsi" w:cstheme="majorBidi"/>
      <w:i/>
      <w:iCs/>
      <w:color w:val="1F3763" w:themeColor="accent1" w:themeShade="7F"/>
      <w:sz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B5E3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B5E3B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B5E3B"/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B5E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B5E3B"/>
    <w:rPr>
      <w:rFonts w:ascii="Times New Roman" w:eastAsia="Times New Roman" w:hAnsi="Times New Roman" w:cs="Times New Roman"/>
      <w:b/>
      <w:bCs/>
      <w:color w:val="000000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78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2.jpg"/><Relationship Id="rId39" Type="http://schemas.openxmlformats.org/officeDocument/2006/relationships/image" Target="media/image35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34" Type="http://schemas.openxmlformats.org/officeDocument/2006/relationships/image" Target="media/image30.jpg"/><Relationship Id="rId42" Type="http://schemas.openxmlformats.org/officeDocument/2006/relationships/header" Target="header1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1.jpg"/><Relationship Id="rId33" Type="http://schemas.openxmlformats.org/officeDocument/2006/relationships/image" Target="media/image29.jpg"/><Relationship Id="rId38" Type="http://schemas.openxmlformats.org/officeDocument/2006/relationships/image" Target="media/image34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29" Type="http://schemas.openxmlformats.org/officeDocument/2006/relationships/image" Target="media/image25.jpg"/><Relationship Id="rId41" Type="http://schemas.openxmlformats.org/officeDocument/2006/relationships/image" Target="media/image37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g"/><Relationship Id="rId24" Type="http://schemas.openxmlformats.org/officeDocument/2006/relationships/image" Target="media/image20.jpg"/><Relationship Id="rId32" Type="http://schemas.openxmlformats.org/officeDocument/2006/relationships/image" Target="media/image28.jpg"/><Relationship Id="rId37" Type="http://schemas.openxmlformats.org/officeDocument/2006/relationships/image" Target="media/image33.jpg"/><Relationship Id="rId40" Type="http://schemas.openxmlformats.org/officeDocument/2006/relationships/image" Target="media/image36.jpg"/><Relationship Id="rId5" Type="http://schemas.openxmlformats.org/officeDocument/2006/relationships/footnotes" Target="footnotes.xml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28" Type="http://schemas.openxmlformats.org/officeDocument/2006/relationships/image" Target="media/image24.jpg"/><Relationship Id="rId36" Type="http://schemas.openxmlformats.org/officeDocument/2006/relationships/image" Target="media/image32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31" Type="http://schemas.openxmlformats.org/officeDocument/2006/relationships/image" Target="media/image27.jp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Relationship Id="rId27" Type="http://schemas.openxmlformats.org/officeDocument/2006/relationships/image" Target="media/image23.jpg"/><Relationship Id="rId30" Type="http://schemas.openxmlformats.org/officeDocument/2006/relationships/image" Target="media/image26.jpg"/><Relationship Id="rId35" Type="http://schemas.openxmlformats.org/officeDocument/2006/relationships/image" Target="media/image31.jpg"/><Relationship Id="rId43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4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Bezáková Mária</dc:creator>
  <cp:keywords/>
  <dc:description/>
  <cp:lastModifiedBy>Cencerová Lucia</cp:lastModifiedBy>
  <cp:revision>10</cp:revision>
  <dcterms:created xsi:type="dcterms:W3CDTF">2024-06-19T15:09:00Z</dcterms:created>
  <dcterms:modified xsi:type="dcterms:W3CDTF">2024-07-10T06:10:00Z</dcterms:modified>
</cp:coreProperties>
</file>